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4"/>
          <w:lang w:eastAsia="zh-CN"/>
        </w:rPr>
        <w:t>陕西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4"/>
        </w:rPr>
        <w:t>省地震安全性评价评审专家库</w:t>
      </w:r>
    </w:p>
    <w:p>
      <w:pPr>
        <w:snapToGrid w:val="0"/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0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4"/>
        </w:rPr>
        <w:t>专家推荐表</w:t>
      </w:r>
      <w:bookmarkEnd w:id="0"/>
    </w:p>
    <w:tbl>
      <w:tblPr>
        <w:tblStyle w:val="2"/>
        <w:tblW w:w="90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16"/>
        <w:gridCol w:w="1005"/>
        <w:gridCol w:w="680"/>
        <w:gridCol w:w="1800"/>
        <w:gridCol w:w="1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91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5401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工作年限</w:t>
            </w:r>
          </w:p>
        </w:tc>
        <w:tc>
          <w:tcPr>
            <w:tcW w:w="185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职称/职务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现从事专业</w:t>
            </w:r>
          </w:p>
        </w:tc>
        <w:tc>
          <w:tcPr>
            <w:tcW w:w="185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申请从事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专业类别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地震学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地震地质学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地震工程学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185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参与编写、评审的地震安全性评价项目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等相关经历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3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地震安全性评价或相关工作成果（包括但不限于科研项目、论文、著作、标准、专利、软件著作权、科技奖励、研究报告等）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4673" w:type="dxa"/>
            <w:gridSpan w:val="3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560" w:lineRule="exact"/>
              <w:ind w:firstLine="2400" w:firstLineChars="10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 月   日</w:t>
            </w:r>
          </w:p>
        </w:tc>
        <w:tc>
          <w:tcPr>
            <w:tcW w:w="4331" w:type="dxa"/>
            <w:gridSpan w:val="3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所在单位意见（盖章）：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560" w:lineRule="exact"/>
              <w:ind w:firstLine="1920" w:firstLineChars="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OWFhMGY5YjVkNzMwN2Q0ZDk1ZDY3ZGRlNTcwMDMifQ=="/>
  </w:docVars>
  <w:rsids>
    <w:rsidRoot w:val="61D42A8E"/>
    <w:rsid w:val="61D4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2022-10-10T01:18:00Z</dcterms:created>
  <dc:creator>L.</dc:creator>
  <cp:lastModifiedBy>L.</cp:lastModifiedBy>
  <dcterms:modified xsi:type="dcterms:W3CDTF">2022-10-10T01:19:09Z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AB7648AAA62646B28F9D9B4BF4955F00</vt:lpwstr>
  </property>
</Properties>
</file>