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>
              <w:rPr>
                <w:rFonts w:hint="eastAsia" w:ascii="方正小标宋_GBK" w:eastAsia="方正小标宋_GBK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>
              <w:rPr>
                <w:rFonts w:hint="eastAsia" w:ascii="方正小标宋_GBK" w:eastAsia="方正小标宋_GBK"/>
                <w:color w:val="FF0000"/>
                <w:spacing w:val="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after="57" w:line="600" w:lineRule="exact"/>
              <w:ind w:right="1718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789" w:type="dxa"/>
            <w:tcBorders>
              <w:bottom w:val="single" w:color="FF0000" w:sz="18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bookmarkStart w:id="0" w:name="POST_DOC_NUMBER"/>
            <w:r>
              <w:rPr>
                <w:rFonts w:hint="eastAsia" w:ascii="仿宋_GB2312"/>
                <w:spacing w:val="-4"/>
              </w:rPr>
              <w:t>陕震发〔2019〕29号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tcBorders>
              <w:top w:val="single" w:color="FF0000" w:sz="18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小标宋_GBK" w:hAnsi="仿宋" w:eastAsia="方正小标宋_GBK"/>
                <w:spacing w:val="2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spacing w:val="20"/>
                <w:sz w:val="44"/>
                <w:szCs w:val="44"/>
              </w:rPr>
              <w:t>陕西省地震局关于2019年度全省县级</w:t>
            </w:r>
          </w:p>
          <w:p>
            <w:pPr>
              <w:spacing w:line="560" w:lineRule="exact"/>
              <w:jc w:val="center"/>
              <w:rPr>
                <w:rFonts w:ascii="方正小标宋_GBK" w:hAnsi="仿宋" w:eastAsia="方正小标宋_GBK"/>
                <w:spacing w:val="2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spacing w:val="20"/>
                <w:sz w:val="44"/>
                <w:szCs w:val="44"/>
              </w:rPr>
              <w:t>防震减灾工作考核结果的通报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pacing w:val="2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/>
        </w:rPr>
      </w:pPr>
      <w:r>
        <w:rPr>
          <w:rFonts w:hint="eastAsia" w:ascii="仿宋_GB2312"/>
        </w:rPr>
        <w:t>各设区市防震减灾主管机构：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依据《关于印发&lt;陕西省县（区）级防震减灾工作年度考核办法&gt;的通知》(陕震发〔2016〕55号)</w:t>
      </w:r>
      <w:r>
        <w:rPr>
          <w:rFonts w:hint="eastAsia" w:ascii="仿宋_GB2312" w:hAnsi="宋体" w:cs="宋体"/>
          <w:spacing w:val="-4"/>
        </w:rPr>
        <w:t>和《关于报送2019年度市县防震减灾工作年度考核材料的通知》（</w:t>
      </w:r>
      <w:r>
        <w:rPr>
          <w:rFonts w:hint="eastAsia" w:ascii="仿宋_GB2312"/>
        </w:rPr>
        <w:t>陕震函〔2019〕156号</w:t>
      </w:r>
      <w:r>
        <w:rPr>
          <w:rFonts w:hint="eastAsia" w:ascii="仿宋_GB2312" w:hAnsi="宋体" w:cs="宋体"/>
          <w:spacing w:val="-4"/>
        </w:rPr>
        <w:t>）的文件精神，结合各市防震减灾主管机构推荐，省地震局开展了2019年度全省县级防震减灾工作考核。</w:t>
      </w:r>
      <w:r>
        <w:rPr>
          <w:rFonts w:hint="eastAsia" w:ascii="仿宋_GB2312"/>
        </w:rPr>
        <w:t>现将考核结果通报如下。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一、全省县级防震减灾工作先进单位（16个）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渭滨区、雁塔区、未央区、吴起县、金台区、礼泉县、南郑区、华阴市、志丹县、榆阳区、灞桥区、凤县、长武县、勉县、眉县、陇县。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二、全省县级防震减灾工作优秀单位（11个）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宋体" w:hAnsi="宋体" w:eastAsia="宋体" w:cs="宋体"/>
        </w:rPr>
        <w:t>鄠</w:t>
      </w:r>
      <w:r>
        <w:rPr>
          <w:rFonts w:hint="eastAsia" w:ascii="仿宋_GB2312" w:hAnsi="仿宋_GB2312" w:cs="仿宋_GB2312"/>
        </w:rPr>
        <w:t>邑区、新城区、乾县、印台区、佛坪县、三原县、富平县、宁陕县、宜川县、甘泉县、平利县。</w:t>
      </w:r>
    </w:p>
    <w:p>
      <w:pPr>
        <w:adjustRightInd w:val="0"/>
        <w:snapToGrid w:val="0"/>
        <w:spacing w:line="560" w:lineRule="exact"/>
        <w:ind w:firstLine="606" w:firstLineChars="200"/>
        <w:rPr>
          <w:rFonts w:ascii="黑体" w:hAnsi="黑体" w:eastAsia="黑体"/>
          <w:spacing w:val="-4"/>
          <w:szCs w:val="20"/>
        </w:rPr>
      </w:pPr>
      <w:r>
        <w:rPr>
          <w:rFonts w:ascii="黑体" w:hAnsi="黑体" w:eastAsia="黑体"/>
          <w:spacing w:val="-4"/>
          <w:szCs w:val="20"/>
        </w:rPr>
        <w:t>三、全省县级防震减灾工作先进个人（</w:t>
      </w:r>
      <w:r>
        <w:rPr>
          <w:rFonts w:hint="eastAsia" w:ascii="黑体" w:hAnsi="黑体" w:eastAsia="黑体"/>
          <w:spacing w:val="-4"/>
          <w:szCs w:val="20"/>
        </w:rPr>
        <w:t>16个）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苗胜利、陈慧、雷春鸣、胡崇花、倪江陵、裴苗、陈辉、王筱鸿、张海宁、刘峰、苏小茹、来斌、陈雅妮、唐嘉、苏永亮、赵海鹏。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望以上单位和个人戒骄戒躁、再创佳绩，全省各地县级地震工作部门要以上述单位和个人为榜样，继续全面贯彻落实党</w:t>
      </w:r>
      <w:r>
        <w:rPr>
          <w:rFonts w:hint="eastAsia" w:ascii="仿宋_GB2312"/>
          <w:lang w:val="en-US" w:eastAsia="zh-CN"/>
        </w:rPr>
        <w:t>的</w:t>
      </w:r>
      <w:bookmarkStart w:id="1" w:name="_GoBack"/>
      <w:bookmarkEnd w:id="1"/>
      <w:r>
        <w:rPr>
          <w:rFonts w:hint="eastAsia" w:ascii="仿宋_GB2312"/>
        </w:rPr>
        <w:t>十九大精神，深入贯彻落实</w:t>
      </w:r>
      <w:r>
        <w:rPr>
          <w:rFonts w:hint="eastAsia" w:ascii="仿宋_GB2312" w:hAnsi="Calibri" w:cs="宋体"/>
        </w:rPr>
        <w:t>习近平总书记关于防灾减灾救灾系列重要论述、提高自然灾害防治能力重要讲话及</w:t>
      </w:r>
      <w:r>
        <w:rPr>
          <w:rFonts w:hint="eastAsia" w:ascii="仿宋_GB2312" w:hAnsi="Calibri"/>
        </w:rPr>
        <w:t>关于应急管理体系和能力建设</w:t>
      </w:r>
      <w:r>
        <w:rPr>
          <w:rFonts w:hint="eastAsia" w:ascii="仿宋_GB2312" w:hAnsi="Calibri" w:cs="宋体"/>
        </w:rPr>
        <w:t>重要讲话精神，</w:t>
      </w:r>
      <w:r>
        <w:rPr>
          <w:rFonts w:hint="eastAsia" w:ascii="仿宋_GB2312"/>
        </w:rPr>
        <w:t>加强管理、完善措施，努力工作，聚力推进我省防震减灾事业现代化建设，最大限度减轻地震灾害风险。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right="-83" w:rightChars="-27"/>
        <w:rPr>
          <w:rFonts w:ascii="仿宋_GB2312"/>
        </w:rPr>
      </w:pPr>
      <w:r>
        <w:rPr>
          <w:rFonts w:hint="eastAsia" w:ascii="仿宋_GB2312"/>
        </w:rPr>
        <w:t xml:space="preserve">                                    陕西省地震局</w:t>
      </w:r>
    </w:p>
    <w:p>
      <w:pPr>
        <w:spacing w:line="560" w:lineRule="exact"/>
        <w:rPr>
          <w:rFonts w:ascii="仿宋_GB2312"/>
        </w:rPr>
      </w:pPr>
      <w:r>
        <w:rPr>
          <w:rFonts w:hint="eastAsia" w:ascii="仿宋_GB2312"/>
        </w:rPr>
        <w:t xml:space="preserve">                                  2019年12月9日</w:t>
      </w:r>
    </w:p>
    <w:p>
      <w:pPr>
        <w:spacing w:line="560" w:lineRule="exact"/>
        <w:rPr>
          <w:rFonts w:ascii="仿宋_GB2312"/>
        </w:rPr>
      </w:pPr>
    </w:p>
    <w:tbl>
      <w:tblPr>
        <w:tblStyle w:val="6"/>
        <w:tblpPr w:leftFromText="180" w:rightFromText="180" w:vertAnchor="text" w:horzAnchor="margin" w:tblpY="545"/>
        <w:tblW w:w="92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3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</w:tblPrEx>
        <w:tc>
          <w:tcPr>
            <w:tcW w:w="5913" w:type="dxa"/>
            <w:shd w:val="clear" w:color="auto" w:fill="auto"/>
          </w:tcPr>
          <w:p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陕西省地震局办公室</w:t>
            </w:r>
          </w:p>
        </w:tc>
        <w:tc>
          <w:tcPr>
            <w:tcW w:w="3309" w:type="dxa"/>
            <w:shd w:val="clear" w:color="auto" w:fill="auto"/>
          </w:tcPr>
          <w:p>
            <w:pPr>
              <w:adjustRightInd w:val="0"/>
              <w:ind w:right="136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仿宋_GB2312"/>
                <w:spacing w:val="-4"/>
                <w:sz w:val="28"/>
                <w:szCs w:val="28"/>
              </w:rPr>
              <w:t>2019年12月9日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印发</w:t>
            </w: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28" w:left="1588" w:header="851" w:footer="850" w:gutter="0"/>
      <w:pgNumType w:fmt="numberInDash"/>
      <w:cols w:space="425" w:num="1"/>
      <w:docGrid w:type="linesAndChars" w:linePitch="58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757" w:y="-454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- 1 -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275" w:rightChars="86" w:firstLine="360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561" w:y="-312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- 2 -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311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3662"/>
    <w:rsid w:val="000603A1"/>
    <w:rsid w:val="00065D53"/>
    <w:rsid w:val="00072314"/>
    <w:rsid w:val="00080115"/>
    <w:rsid w:val="0008779F"/>
    <w:rsid w:val="00095548"/>
    <w:rsid w:val="000A09F0"/>
    <w:rsid w:val="000B6A4A"/>
    <w:rsid w:val="000D0D2B"/>
    <w:rsid w:val="000D1002"/>
    <w:rsid w:val="000D2DF3"/>
    <w:rsid w:val="000E1AB6"/>
    <w:rsid w:val="000F68BC"/>
    <w:rsid w:val="00100A9A"/>
    <w:rsid w:val="001032F0"/>
    <w:rsid w:val="00107238"/>
    <w:rsid w:val="001076F1"/>
    <w:rsid w:val="0011711D"/>
    <w:rsid w:val="0012241F"/>
    <w:rsid w:val="00127761"/>
    <w:rsid w:val="0014189C"/>
    <w:rsid w:val="00162DC7"/>
    <w:rsid w:val="00165D3F"/>
    <w:rsid w:val="00170BEE"/>
    <w:rsid w:val="00172C29"/>
    <w:rsid w:val="00173886"/>
    <w:rsid w:val="00175470"/>
    <w:rsid w:val="001913D1"/>
    <w:rsid w:val="00195E9F"/>
    <w:rsid w:val="001A5613"/>
    <w:rsid w:val="001B2FD7"/>
    <w:rsid w:val="001B6F95"/>
    <w:rsid w:val="001C602B"/>
    <w:rsid w:val="001D179D"/>
    <w:rsid w:val="001D54BA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51900"/>
    <w:rsid w:val="0027345F"/>
    <w:rsid w:val="002736D2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F1660"/>
    <w:rsid w:val="00300DDC"/>
    <w:rsid w:val="00310B3C"/>
    <w:rsid w:val="00315400"/>
    <w:rsid w:val="0031586E"/>
    <w:rsid w:val="003203DB"/>
    <w:rsid w:val="0034457C"/>
    <w:rsid w:val="00395C17"/>
    <w:rsid w:val="00396861"/>
    <w:rsid w:val="00397EDA"/>
    <w:rsid w:val="003A1C01"/>
    <w:rsid w:val="003A45DA"/>
    <w:rsid w:val="003A4A13"/>
    <w:rsid w:val="003B15F8"/>
    <w:rsid w:val="003C0EBD"/>
    <w:rsid w:val="003C623B"/>
    <w:rsid w:val="003D1D76"/>
    <w:rsid w:val="003D22B1"/>
    <w:rsid w:val="003D436F"/>
    <w:rsid w:val="003D4B0F"/>
    <w:rsid w:val="003D6DE9"/>
    <w:rsid w:val="004013CB"/>
    <w:rsid w:val="00413C5C"/>
    <w:rsid w:val="00415628"/>
    <w:rsid w:val="00416B64"/>
    <w:rsid w:val="00431F9F"/>
    <w:rsid w:val="00434840"/>
    <w:rsid w:val="00437DA1"/>
    <w:rsid w:val="00441136"/>
    <w:rsid w:val="00450CFB"/>
    <w:rsid w:val="004600A7"/>
    <w:rsid w:val="00463633"/>
    <w:rsid w:val="004803AA"/>
    <w:rsid w:val="0048077D"/>
    <w:rsid w:val="004819B4"/>
    <w:rsid w:val="00485C83"/>
    <w:rsid w:val="0049445F"/>
    <w:rsid w:val="00494D3E"/>
    <w:rsid w:val="004A3D2C"/>
    <w:rsid w:val="004A4CA9"/>
    <w:rsid w:val="004C049D"/>
    <w:rsid w:val="004C5533"/>
    <w:rsid w:val="004E21F5"/>
    <w:rsid w:val="004E3AD0"/>
    <w:rsid w:val="004E5CE0"/>
    <w:rsid w:val="004F1597"/>
    <w:rsid w:val="004F6398"/>
    <w:rsid w:val="005000D6"/>
    <w:rsid w:val="00507B76"/>
    <w:rsid w:val="005315C5"/>
    <w:rsid w:val="0053233A"/>
    <w:rsid w:val="005335C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81BBF"/>
    <w:rsid w:val="00582FC0"/>
    <w:rsid w:val="00587095"/>
    <w:rsid w:val="00593B07"/>
    <w:rsid w:val="005A7530"/>
    <w:rsid w:val="005C14B6"/>
    <w:rsid w:val="005D0D81"/>
    <w:rsid w:val="005D1A65"/>
    <w:rsid w:val="005D4C36"/>
    <w:rsid w:val="005D4F5E"/>
    <w:rsid w:val="005D5175"/>
    <w:rsid w:val="005E13A4"/>
    <w:rsid w:val="005E27FA"/>
    <w:rsid w:val="0060080E"/>
    <w:rsid w:val="00605D48"/>
    <w:rsid w:val="006322AB"/>
    <w:rsid w:val="006360C7"/>
    <w:rsid w:val="00636C8A"/>
    <w:rsid w:val="0066170D"/>
    <w:rsid w:val="00670F6E"/>
    <w:rsid w:val="00683178"/>
    <w:rsid w:val="0069569A"/>
    <w:rsid w:val="006A48B1"/>
    <w:rsid w:val="006A628D"/>
    <w:rsid w:val="006B20C8"/>
    <w:rsid w:val="006B7CE6"/>
    <w:rsid w:val="006C1733"/>
    <w:rsid w:val="006D6332"/>
    <w:rsid w:val="006D715F"/>
    <w:rsid w:val="006E6BC6"/>
    <w:rsid w:val="006E78B3"/>
    <w:rsid w:val="006F691E"/>
    <w:rsid w:val="006F75A1"/>
    <w:rsid w:val="00701773"/>
    <w:rsid w:val="00701E5D"/>
    <w:rsid w:val="00713809"/>
    <w:rsid w:val="00723C05"/>
    <w:rsid w:val="00726CAB"/>
    <w:rsid w:val="00764900"/>
    <w:rsid w:val="00774B45"/>
    <w:rsid w:val="00775038"/>
    <w:rsid w:val="007801DC"/>
    <w:rsid w:val="00783080"/>
    <w:rsid w:val="00795B96"/>
    <w:rsid w:val="00795E28"/>
    <w:rsid w:val="007A0796"/>
    <w:rsid w:val="007A2E55"/>
    <w:rsid w:val="007A3330"/>
    <w:rsid w:val="007A4E36"/>
    <w:rsid w:val="007A7F88"/>
    <w:rsid w:val="007B2DB2"/>
    <w:rsid w:val="007C1224"/>
    <w:rsid w:val="007C1D88"/>
    <w:rsid w:val="007E45EB"/>
    <w:rsid w:val="007F646F"/>
    <w:rsid w:val="00817E2A"/>
    <w:rsid w:val="008206F2"/>
    <w:rsid w:val="0082443F"/>
    <w:rsid w:val="00837DD3"/>
    <w:rsid w:val="0085122D"/>
    <w:rsid w:val="008519E0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C39EE"/>
    <w:rsid w:val="008D4F1F"/>
    <w:rsid w:val="008D7151"/>
    <w:rsid w:val="008D7735"/>
    <w:rsid w:val="008E1B5A"/>
    <w:rsid w:val="008E1FB8"/>
    <w:rsid w:val="008E52D6"/>
    <w:rsid w:val="008F2C1B"/>
    <w:rsid w:val="00903028"/>
    <w:rsid w:val="009216FB"/>
    <w:rsid w:val="00934ACB"/>
    <w:rsid w:val="0094076C"/>
    <w:rsid w:val="009502E2"/>
    <w:rsid w:val="00951193"/>
    <w:rsid w:val="00963ADA"/>
    <w:rsid w:val="0096757D"/>
    <w:rsid w:val="0097044B"/>
    <w:rsid w:val="00983963"/>
    <w:rsid w:val="00996A00"/>
    <w:rsid w:val="009A0F73"/>
    <w:rsid w:val="009A21F6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2457"/>
    <w:rsid w:val="00A77A03"/>
    <w:rsid w:val="00A84F6B"/>
    <w:rsid w:val="00A87868"/>
    <w:rsid w:val="00A9148A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51559"/>
    <w:rsid w:val="00B543B5"/>
    <w:rsid w:val="00B56668"/>
    <w:rsid w:val="00B574DB"/>
    <w:rsid w:val="00B60BDD"/>
    <w:rsid w:val="00B65539"/>
    <w:rsid w:val="00B713E1"/>
    <w:rsid w:val="00B75ACC"/>
    <w:rsid w:val="00B82009"/>
    <w:rsid w:val="00B91768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08C0"/>
    <w:rsid w:val="00C11E52"/>
    <w:rsid w:val="00C178FA"/>
    <w:rsid w:val="00C40434"/>
    <w:rsid w:val="00C44735"/>
    <w:rsid w:val="00C44EAA"/>
    <w:rsid w:val="00C505B0"/>
    <w:rsid w:val="00C51C76"/>
    <w:rsid w:val="00C628F3"/>
    <w:rsid w:val="00C6724E"/>
    <w:rsid w:val="00C86077"/>
    <w:rsid w:val="00C87C83"/>
    <w:rsid w:val="00C93C0B"/>
    <w:rsid w:val="00C93E18"/>
    <w:rsid w:val="00C97C61"/>
    <w:rsid w:val="00CA23AE"/>
    <w:rsid w:val="00CC228C"/>
    <w:rsid w:val="00CC51B2"/>
    <w:rsid w:val="00CC51FC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305BF"/>
    <w:rsid w:val="00D464CE"/>
    <w:rsid w:val="00D61854"/>
    <w:rsid w:val="00D67D8D"/>
    <w:rsid w:val="00D735B5"/>
    <w:rsid w:val="00D740F2"/>
    <w:rsid w:val="00D8701E"/>
    <w:rsid w:val="00D8750F"/>
    <w:rsid w:val="00D9565E"/>
    <w:rsid w:val="00DA1111"/>
    <w:rsid w:val="00DA27AF"/>
    <w:rsid w:val="00DA625A"/>
    <w:rsid w:val="00DB0219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62204"/>
    <w:rsid w:val="00E66F31"/>
    <w:rsid w:val="00E75647"/>
    <w:rsid w:val="00E77EBE"/>
    <w:rsid w:val="00E8348D"/>
    <w:rsid w:val="00E85D06"/>
    <w:rsid w:val="00E90FAA"/>
    <w:rsid w:val="00E932E7"/>
    <w:rsid w:val="00EA3E2B"/>
    <w:rsid w:val="00EB7C59"/>
    <w:rsid w:val="00EE0684"/>
    <w:rsid w:val="00EE57AF"/>
    <w:rsid w:val="00EE5FC1"/>
    <w:rsid w:val="00F0292F"/>
    <w:rsid w:val="00F0431E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  <w:rsid w:val="53062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  <w:rPr>
      <w:rFonts w:ascii="Calibri" w:hAnsi="Calibri" w:eastAsia="宋体"/>
      <w:sz w:val="21"/>
      <w:szCs w:val="22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Calibri" w:hAnsi="Calibri" w:eastAsia="宋体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41F8D-7D01-4834-82D9-A27E586FD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 JIAN</Company>
  <Pages>2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2020-03-30T09:39:00Z</dcterms:created>
  <dc:creator>系统管理员</dc:creator>
  <cp:lastModifiedBy>菲</cp:lastModifiedBy>
  <cp:lastPrinted>2019-12-09T07:07:00Z</cp:lastPrinted>
  <dcterms:modified xsi:type="dcterms:W3CDTF">2022-03-16T06:57:06Z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AB9B9F8393E0473E9080B8E2B24927A9</vt:lpwstr>
  </property>
</Properties>
</file>