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ayout w:type="fixed"/>
        <w:tblCellMar>
          <w:left w:w="0" w:type="dxa"/>
          <w:right w:w="0" w:type="dxa"/>
        </w:tblCellMar>
        <w:tblLook w:val="04A0" w:firstRow="1" w:lastRow="0" w:firstColumn="1" w:lastColumn="0" w:noHBand="0" w:noVBand="1"/>
      </w:tblPr>
      <w:tblGrid>
        <w:gridCol w:w="8789"/>
      </w:tblGrid>
      <w:tr w:rsidR="004853C6">
        <w:trPr>
          <w:trHeight w:val="1985"/>
          <w:jc w:val="center"/>
        </w:trPr>
        <w:tc>
          <w:tcPr>
            <w:tcW w:w="8789" w:type="dxa"/>
            <w:shd w:val="clear" w:color="auto" w:fill="auto"/>
          </w:tcPr>
          <w:p w:rsidR="004853C6" w:rsidRDefault="004853C6">
            <w:pPr>
              <w:spacing w:line="560" w:lineRule="exact"/>
              <w:rPr>
                <w:rFonts w:ascii="黑体" w:eastAsia="黑体" w:hAnsi="黑体"/>
                <w:spacing w:val="-4"/>
              </w:rPr>
            </w:pPr>
            <w:bookmarkStart w:id="0" w:name="_GoBack"/>
            <w:bookmarkEnd w:id="0"/>
          </w:p>
          <w:p w:rsidR="004853C6" w:rsidRDefault="004853C6">
            <w:pPr>
              <w:spacing w:line="560" w:lineRule="exact"/>
              <w:rPr>
                <w:rFonts w:ascii="黑体" w:eastAsia="黑体" w:hAnsi="黑体"/>
                <w:spacing w:val="-4"/>
              </w:rPr>
            </w:pPr>
          </w:p>
        </w:tc>
      </w:tr>
      <w:tr w:rsidR="004853C6">
        <w:trPr>
          <w:trHeight w:val="1159"/>
          <w:jc w:val="center"/>
        </w:trPr>
        <w:tc>
          <w:tcPr>
            <w:tcW w:w="8789" w:type="dxa"/>
            <w:shd w:val="clear" w:color="auto" w:fill="auto"/>
          </w:tcPr>
          <w:p w:rsidR="004853C6" w:rsidRDefault="00C91296">
            <w:pPr>
              <w:jc w:val="center"/>
              <w:rPr>
                <w:rFonts w:ascii="方正小标宋_GBK" w:eastAsia="方正小标宋_GBK"/>
                <w:color w:val="FF0000"/>
                <w:sz w:val="84"/>
                <w:szCs w:val="84"/>
              </w:rPr>
            </w:pPr>
            <w:r>
              <w:rPr>
                <w:rFonts w:ascii="方正小标宋_GBK" w:eastAsia="方正小标宋_GBK" w:hint="eastAsia"/>
                <w:color w:val="FF0000"/>
                <w:spacing w:val="120"/>
                <w:kern w:val="0"/>
                <w:sz w:val="84"/>
                <w:szCs w:val="84"/>
                <w:fitText w:val="8400"/>
              </w:rPr>
              <w:t>陕西省地震局文</w:t>
            </w:r>
            <w:r>
              <w:rPr>
                <w:rFonts w:ascii="方正小标宋_GBK" w:eastAsia="方正小标宋_GBK" w:hint="eastAsia"/>
                <w:color w:val="FF0000"/>
                <w:kern w:val="0"/>
                <w:sz w:val="84"/>
                <w:szCs w:val="84"/>
                <w:fitText w:val="8400"/>
              </w:rPr>
              <w:t>件</w:t>
            </w:r>
          </w:p>
        </w:tc>
      </w:tr>
      <w:tr w:rsidR="004853C6">
        <w:trPr>
          <w:trHeight w:val="426"/>
          <w:jc w:val="center"/>
        </w:trPr>
        <w:tc>
          <w:tcPr>
            <w:tcW w:w="8789" w:type="dxa"/>
            <w:shd w:val="clear" w:color="auto" w:fill="auto"/>
          </w:tcPr>
          <w:p w:rsidR="004853C6" w:rsidRDefault="004853C6">
            <w:pPr>
              <w:spacing w:after="57" w:line="600" w:lineRule="exact"/>
              <w:ind w:right="1718"/>
              <w:jc w:val="center"/>
              <w:rPr>
                <w:rFonts w:ascii="仿宋" w:eastAsia="仿宋" w:hAnsi="仿宋"/>
                <w:spacing w:val="-4"/>
              </w:rPr>
            </w:pPr>
          </w:p>
        </w:tc>
      </w:tr>
      <w:tr w:rsidR="004853C6">
        <w:trPr>
          <w:trHeight w:val="648"/>
          <w:jc w:val="center"/>
        </w:trPr>
        <w:tc>
          <w:tcPr>
            <w:tcW w:w="8789" w:type="dxa"/>
            <w:tcBorders>
              <w:bottom w:val="single" w:sz="18" w:space="0" w:color="FF0000"/>
            </w:tcBorders>
            <w:shd w:val="clear" w:color="auto" w:fill="auto"/>
          </w:tcPr>
          <w:p w:rsidR="004853C6" w:rsidRDefault="00C91296">
            <w:pPr>
              <w:spacing w:line="240" w:lineRule="atLeast"/>
              <w:jc w:val="center"/>
              <w:rPr>
                <w:rFonts w:ascii="仿宋_GB2312"/>
                <w:sz w:val="28"/>
                <w:szCs w:val="28"/>
              </w:rPr>
            </w:pPr>
            <w:bookmarkStart w:id="1" w:name="POST_DOC_NUMBER"/>
            <w:proofErr w:type="gramStart"/>
            <w:r>
              <w:rPr>
                <w:rFonts w:ascii="仿宋_GB2312" w:hint="eastAsia"/>
                <w:spacing w:val="-4"/>
              </w:rPr>
              <w:t>陕震发</w:t>
            </w:r>
            <w:proofErr w:type="gramEnd"/>
            <w:r>
              <w:rPr>
                <w:rFonts w:ascii="仿宋_GB2312" w:hint="eastAsia"/>
                <w:spacing w:val="-4"/>
              </w:rPr>
              <w:t>〔2019〕20号</w:t>
            </w:r>
            <w:bookmarkEnd w:id="1"/>
          </w:p>
        </w:tc>
      </w:tr>
      <w:tr w:rsidR="004853C6">
        <w:trPr>
          <w:jc w:val="center"/>
        </w:trPr>
        <w:tc>
          <w:tcPr>
            <w:tcW w:w="8789" w:type="dxa"/>
            <w:tcBorders>
              <w:top w:val="single" w:sz="18" w:space="0" w:color="FF0000"/>
            </w:tcBorders>
            <w:shd w:val="clear" w:color="auto" w:fill="auto"/>
          </w:tcPr>
          <w:p w:rsidR="004853C6" w:rsidRDefault="004853C6">
            <w:pPr>
              <w:spacing w:line="600" w:lineRule="exact"/>
              <w:jc w:val="center"/>
              <w:rPr>
                <w:rFonts w:ascii="方正小标宋简体" w:eastAsia="方正小标宋简体" w:hAnsi="仿宋"/>
                <w:color w:val="FF0000"/>
                <w:spacing w:val="-4"/>
                <w:sz w:val="44"/>
                <w:szCs w:val="44"/>
              </w:rPr>
            </w:pPr>
          </w:p>
          <w:p w:rsidR="004853C6" w:rsidRDefault="004853C6" w:rsidP="00F11D69">
            <w:pPr>
              <w:spacing w:line="560" w:lineRule="exact"/>
              <w:jc w:val="center"/>
              <w:rPr>
                <w:rFonts w:ascii="方正小标宋简体" w:eastAsia="方正小标宋简体" w:hAnsi="仿宋"/>
                <w:color w:val="FF0000"/>
                <w:spacing w:val="-4"/>
                <w:sz w:val="44"/>
                <w:szCs w:val="44"/>
              </w:rPr>
            </w:pPr>
          </w:p>
        </w:tc>
      </w:tr>
    </w:tbl>
    <w:p w:rsidR="004853C6" w:rsidRDefault="00C91296">
      <w:pPr>
        <w:spacing w:line="700" w:lineRule="exact"/>
        <w:jc w:val="center"/>
        <w:rPr>
          <w:rFonts w:ascii="方正小标宋_GBK" w:eastAsia="方正小标宋_GBK" w:hAnsi="Calibri"/>
          <w:sz w:val="44"/>
          <w:szCs w:val="44"/>
        </w:rPr>
      </w:pPr>
      <w:r>
        <w:rPr>
          <w:rFonts w:ascii="方正小标宋_GBK" w:eastAsia="方正小标宋_GBK" w:hAnsi="华文中宋" w:cs="宋体" w:hint="eastAsia"/>
          <w:spacing w:val="10"/>
          <w:kern w:val="0"/>
          <w:sz w:val="44"/>
          <w:szCs w:val="44"/>
        </w:rPr>
        <w:t>关于印发</w:t>
      </w:r>
      <w:proofErr w:type="gramStart"/>
      <w:r>
        <w:rPr>
          <w:rFonts w:ascii="方正小标宋_GBK" w:eastAsia="方正小标宋_GBK" w:hAnsi="华文中宋" w:cs="宋体" w:hint="eastAsia"/>
          <w:spacing w:val="10"/>
          <w:kern w:val="0"/>
          <w:sz w:val="44"/>
          <w:szCs w:val="44"/>
        </w:rPr>
        <w:t>《</w:t>
      </w:r>
      <w:proofErr w:type="gramEnd"/>
      <w:r>
        <w:rPr>
          <w:rFonts w:ascii="方正小标宋_GBK" w:eastAsia="方正小标宋_GBK" w:hAnsi="Calibri" w:hint="eastAsia"/>
          <w:sz w:val="44"/>
          <w:szCs w:val="44"/>
        </w:rPr>
        <w:t>陕西省区域性地震安全性评价</w:t>
      </w:r>
    </w:p>
    <w:p w:rsidR="004853C6" w:rsidRDefault="00C91296">
      <w:pPr>
        <w:spacing w:line="700" w:lineRule="exact"/>
        <w:jc w:val="center"/>
        <w:rPr>
          <w:rFonts w:ascii="方正小标宋_GBK" w:eastAsia="方正小标宋_GBK" w:hAnsi="华文中宋" w:cs="宋体"/>
          <w:spacing w:val="10"/>
          <w:kern w:val="0"/>
          <w:sz w:val="44"/>
          <w:szCs w:val="44"/>
        </w:rPr>
      </w:pPr>
      <w:r>
        <w:rPr>
          <w:rFonts w:ascii="方正小标宋_GBK" w:eastAsia="方正小标宋_GBK" w:hAnsi="Calibri" w:hint="eastAsia"/>
          <w:sz w:val="44"/>
          <w:szCs w:val="44"/>
        </w:rPr>
        <w:t>管理办法（暂行）</w:t>
      </w:r>
      <w:proofErr w:type="gramStart"/>
      <w:r>
        <w:rPr>
          <w:rFonts w:ascii="方正小标宋_GBK" w:eastAsia="方正小标宋_GBK" w:hAnsi="华文中宋" w:cs="宋体" w:hint="eastAsia"/>
          <w:spacing w:val="10"/>
          <w:kern w:val="0"/>
          <w:sz w:val="44"/>
          <w:szCs w:val="44"/>
        </w:rPr>
        <w:t>》</w:t>
      </w:r>
      <w:proofErr w:type="gramEnd"/>
      <w:r>
        <w:rPr>
          <w:rFonts w:ascii="方正小标宋_GBK" w:eastAsia="方正小标宋_GBK" w:hAnsi="华文中宋" w:cs="宋体" w:hint="eastAsia"/>
          <w:spacing w:val="10"/>
          <w:kern w:val="0"/>
          <w:sz w:val="44"/>
          <w:szCs w:val="44"/>
        </w:rPr>
        <w:t>的通知</w:t>
      </w:r>
    </w:p>
    <w:p w:rsidR="004853C6" w:rsidRDefault="004853C6" w:rsidP="00F11D69">
      <w:pPr>
        <w:spacing w:line="520" w:lineRule="exact"/>
        <w:jc w:val="center"/>
        <w:rPr>
          <w:rFonts w:ascii="方正小标宋_GBK" w:eastAsia="方正小标宋_GBK" w:hAnsi="华文中宋" w:cs="宋体"/>
          <w:spacing w:val="10"/>
          <w:kern w:val="0"/>
          <w:sz w:val="44"/>
          <w:szCs w:val="44"/>
        </w:rPr>
      </w:pPr>
    </w:p>
    <w:p w:rsidR="004853C6" w:rsidRPr="00F11D69" w:rsidRDefault="00C91296" w:rsidP="00F11D69">
      <w:pPr>
        <w:widowControl/>
        <w:shd w:val="clear" w:color="auto" w:fill="FFFFFF"/>
        <w:adjustRightInd w:val="0"/>
        <w:snapToGrid w:val="0"/>
        <w:spacing w:line="560" w:lineRule="exact"/>
        <w:jc w:val="left"/>
        <w:rPr>
          <w:rFonts w:ascii="仿宋_GB2312" w:hAnsi="Calibri"/>
          <w:spacing w:val="-8"/>
          <w:szCs w:val="24"/>
        </w:rPr>
      </w:pPr>
      <w:r>
        <w:rPr>
          <w:rFonts w:ascii="仿宋_GB2312" w:hAnsi="Calibri" w:hint="eastAsia"/>
          <w:spacing w:val="-8"/>
          <w:szCs w:val="24"/>
        </w:rPr>
        <w:t>局属各单位、各部门，各设区市、杨凌示范区、韩城市地震机构：</w:t>
      </w:r>
    </w:p>
    <w:p w:rsidR="004853C6" w:rsidRDefault="00C91296" w:rsidP="00F11D69">
      <w:pPr>
        <w:widowControl/>
        <w:shd w:val="clear" w:color="auto" w:fill="FFFFFF"/>
        <w:adjustRightInd w:val="0"/>
        <w:snapToGrid w:val="0"/>
        <w:spacing w:line="560" w:lineRule="exact"/>
        <w:jc w:val="left"/>
        <w:rPr>
          <w:rFonts w:ascii="仿宋_GB2312" w:hAnsi="Calibri"/>
          <w:spacing w:val="-8"/>
          <w:szCs w:val="24"/>
        </w:rPr>
      </w:pPr>
      <w:r>
        <w:rPr>
          <w:rFonts w:ascii="仿宋_GB2312" w:hAnsi="Calibri" w:hint="eastAsia"/>
          <w:spacing w:val="-8"/>
          <w:szCs w:val="24"/>
        </w:rPr>
        <w:t xml:space="preserve">    《陕西省区域性地震安全性评价管理办法（暂行）》已于2019年8月30日经第9次局务会审议通过，现予印发，请遵照执行。</w:t>
      </w:r>
    </w:p>
    <w:p w:rsidR="004853C6" w:rsidRDefault="004853C6" w:rsidP="00F11D69">
      <w:pPr>
        <w:adjustRightInd w:val="0"/>
        <w:snapToGrid w:val="0"/>
        <w:spacing w:line="460" w:lineRule="exact"/>
        <w:rPr>
          <w:rFonts w:ascii="仿宋_GB2312" w:hAnsi="Calibri"/>
          <w:spacing w:val="-8"/>
          <w:szCs w:val="24"/>
        </w:rPr>
      </w:pPr>
    </w:p>
    <w:p w:rsidR="004853C6" w:rsidRDefault="004853C6" w:rsidP="00F11D69">
      <w:pPr>
        <w:adjustRightInd w:val="0"/>
        <w:snapToGrid w:val="0"/>
        <w:spacing w:line="460" w:lineRule="exact"/>
        <w:rPr>
          <w:rFonts w:ascii="仿宋_GB2312" w:hAnsi="Calibri"/>
          <w:spacing w:val="-8"/>
          <w:szCs w:val="24"/>
        </w:rPr>
      </w:pPr>
    </w:p>
    <w:p w:rsidR="00CE7C72" w:rsidRDefault="00C91296" w:rsidP="00F11D69">
      <w:pPr>
        <w:tabs>
          <w:tab w:val="left" w:pos="7513"/>
        </w:tabs>
        <w:adjustRightInd w:val="0"/>
        <w:snapToGrid w:val="0"/>
        <w:spacing w:line="460" w:lineRule="exact"/>
        <w:rPr>
          <w:rFonts w:ascii="仿宋_GB2312" w:hAnsi="Calibri"/>
          <w:spacing w:val="-8"/>
          <w:szCs w:val="24"/>
        </w:rPr>
      </w:pPr>
      <w:r>
        <w:rPr>
          <w:rFonts w:ascii="仿宋_GB2312" w:hAnsi="Calibri" w:hint="eastAsia"/>
          <w:spacing w:val="-8"/>
          <w:szCs w:val="24"/>
        </w:rPr>
        <w:t xml:space="preserve">                                       </w:t>
      </w:r>
    </w:p>
    <w:p w:rsidR="004853C6" w:rsidRDefault="00C91296" w:rsidP="00F11D69">
      <w:pPr>
        <w:tabs>
          <w:tab w:val="left" w:pos="7513"/>
        </w:tabs>
        <w:adjustRightInd w:val="0"/>
        <w:snapToGrid w:val="0"/>
        <w:spacing w:line="560" w:lineRule="exact"/>
        <w:ind w:firstLineChars="1900" w:firstLine="5605"/>
        <w:rPr>
          <w:rFonts w:ascii="仿宋_GB2312" w:hAnsi="Calibri"/>
          <w:spacing w:val="-8"/>
          <w:szCs w:val="24"/>
        </w:rPr>
      </w:pPr>
      <w:r>
        <w:rPr>
          <w:rFonts w:ascii="仿宋_GB2312" w:hAnsi="Calibri" w:hint="eastAsia"/>
          <w:spacing w:val="-8"/>
          <w:szCs w:val="24"/>
        </w:rPr>
        <w:t>陕西省地震局</w:t>
      </w:r>
    </w:p>
    <w:p w:rsidR="003E720D" w:rsidRDefault="00C91296" w:rsidP="00F11D69">
      <w:pPr>
        <w:tabs>
          <w:tab w:val="left" w:pos="7464"/>
          <w:tab w:val="left" w:pos="7775"/>
        </w:tabs>
        <w:adjustRightInd w:val="0"/>
        <w:snapToGrid w:val="0"/>
        <w:spacing w:line="560" w:lineRule="exact"/>
        <w:jc w:val="center"/>
        <w:rPr>
          <w:rFonts w:ascii="仿宋_GB2312" w:hAnsi="Calibri"/>
          <w:spacing w:val="-8"/>
          <w:szCs w:val="24"/>
        </w:rPr>
      </w:pPr>
      <w:r>
        <w:rPr>
          <w:rFonts w:ascii="仿宋_GB2312" w:hAnsi="Calibri" w:hint="eastAsia"/>
          <w:spacing w:val="-8"/>
          <w:szCs w:val="24"/>
        </w:rPr>
        <w:t xml:space="preserve">                             2019年9月2日</w:t>
      </w:r>
    </w:p>
    <w:p w:rsidR="003E720D" w:rsidRDefault="003E720D" w:rsidP="00F11D69">
      <w:pPr>
        <w:widowControl/>
        <w:shd w:val="clear" w:color="auto" w:fill="FFFFFF"/>
        <w:adjustRightInd w:val="0"/>
        <w:snapToGrid w:val="0"/>
        <w:spacing w:line="560" w:lineRule="exact"/>
        <w:ind w:firstLineChars="200" w:firstLine="590"/>
        <w:jc w:val="left"/>
        <w:rPr>
          <w:rFonts w:ascii="仿宋_GB2312" w:hAnsi="Calibri"/>
          <w:spacing w:val="-8"/>
          <w:szCs w:val="24"/>
        </w:rPr>
      </w:pPr>
      <w:r>
        <w:rPr>
          <w:rFonts w:ascii="仿宋_GB2312" w:hAnsi="Calibri" w:hint="eastAsia"/>
          <w:spacing w:val="-8"/>
          <w:szCs w:val="24"/>
        </w:rPr>
        <w:t>（规范性文件“三统一”编号：62-26</w:t>
      </w:r>
      <w:r w:rsidRPr="00F11D69">
        <w:rPr>
          <w:rFonts w:ascii="仿宋_GB2312" w:hAnsi="Calibri" w:hint="eastAsia"/>
          <w:spacing w:val="-8"/>
          <w:szCs w:val="24"/>
        </w:rPr>
        <w:t>〔2019〕1号</w:t>
      </w:r>
      <w:r>
        <w:rPr>
          <w:rFonts w:ascii="仿宋_GB2312" w:hAnsi="Calibri" w:hint="eastAsia"/>
          <w:spacing w:val="-8"/>
          <w:szCs w:val="24"/>
        </w:rPr>
        <w:t>）</w:t>
      </w:r>
    </w:p>
    <w:p w:rsidR="004853C6" w:rsidRDefault="00C91296" w:rsidP="00F11D69">
      <w:pPr>
        <w:spacing w:line="570" w:lineRule="exact"/>
        <w:jc w:val="center"/>
        <w:rPr>
          <w:rFonts w:ascii="方正小标宋_GBK" w:eastAsia="方正小标宋_GBK" w:hAnsi="Calibri"/>
          <w:sz w:val="44"/>
          <w:szCs w:val="44"/>
        </w:rPr>
      </w:pPr>
      <w:r>
        <w:rPr>
          <w:rFonts w:ascii="方正小标宋_GBK" w:eastAsia="方正小标宋_GBK" w:hAnsi="Calibri" w:hint="eastAsia"/>
          <w:sz w:val="44"/>
          <w:szCs w:val="44"/>
        </w:rPr>
        <w:lastRenderedPageBreak/>
        <w:t>陕西省区域性地震安全性评价管理办法</w:t>
      </w:r>
    </w:p>
    <w:p w:rsidR="004853C6" w:rsidRDefault="00C91296" w:rsidP="00F11D69">
      <w:pPr>
        <w:spacing w:line="570" w:lineRule="exact"/>
        <w:jc w:val="center"/>
        <w:rPr>
          <w:rFonts w:ascii="方正小标宋_GBK" w:eastAsia="方正小标宋_GBK" w:hAnsi="Calibri"/>
          <w:sz w:val="44"/>
          <w:szCs w:val="44"/>
        </w:rPr>
      </w:pPr>
      <w:r>
        <w:rPr>
          <w:rFonts w:ascii="方正小标宋_GBK" w:eastAsia="方正小标宋_GBK" w:hAnsi="Calibri" w:hint="eastAsia"/>
          <w:sz w:val="44"/>
          <w:szCs w:val="44"/>
        </w:rPr>
        <w:t>（暂行）</w:t>
      </w:r>
    </w:p>
    <w:p w:rsidR="004853C6" w:rsidRDefault="004853C6" w:rsidP="00F11D69">
      <w:pPr>
        <w:spacing w:line="570" w:lineRule="exact"/>
        <w:jc w:val="center"/>
        <w:rPr>
          <w:rFonts w:ascii="方正小标宋_GBK" w:eastAsia="方正小标宋_GBK" w:hAnsi="Calibri"/>
          <w:sz w:val="44"/>
          <w:szCs w:val="44"/>
        </w:rPr>
      </w:pPr>
    </w:p>
    <w:p w:rsidR="004853C6" w:rsidRDefault="00C91296" w:rsidP="00F11D69">
      <w:pPr>
        <w:spacing w:line="570" w:lineRule="exact"/>
        <w:ind w:firstLineChars="200" w:firstLine="590"/>
        <w:jc w:val="left"/>
        <w:rPr>
          <w:rFonts w:ascii="仿宋_GB2312" w:hAnsi="Calibri"/>
          <w:spacing w:val="-8"/>
          <w:szCs w:val="24"/>
        </w:rPr>
      </w:pPr>
      <w:r w:rsidRPr="00F11D69">
        <w:rPr>
          <w:rFonts w:ascii="黑体" w:eastAsia="黑体" w:hAnsi="黑体" w:hint="eastAsia"/>
          <w:spacing w:val="-8"/>
          <w:szCs w:val="24"/>
        </w:rPr>
        <w:t>第一条</w:t>
      </w:r>
      <w:r>
        <w:rPr>
          <w:rFonts w:ascii="仿宋_GB2312" w:hAnsi="Calibri" w:hint="eastAsia"/>
          <w:b/>
          <w:spacing w:val="-8"/>
          <w:szCs w:val="24"/>
        </w:rPr>
        <w:t xml:space="preserve"> </w:t>
      </w:r>
      <w:r>
        <w:rPr>
          <w:rFonts w:ascii="仿宋_GB2312" w:hAnsi="Calibri" w:hint="eastAsia"/>
          <w:spacing w:val="-8"/>
          <w:szCs w:val="24"/>
        </w:rPr>
        <w:t>为深化“简政放权、放管结合、优化服务”改革，优化营商环境，贯彻《陕西省人民政府关于进一步深化工程建设项目审批制度改革实施方案的通知》（</w:t>
      </w:r>
      <w:proofErr w:type="gramStart"/>
      <w:r>
        <w:rPr>
          <w:rFonts w:ascii="仿宋_GB2312" w:hAnsi="Calibri" w:hint="eastAsia"/>
          <w:spacing w:val="-8"/>
          <w:szCs w:val="24"/>
        </w:rPr>
        <w:t>陕政发</w:t>
      </w:r>
      <w:proofErr w:type="gramEnd"/>
      <w:r>
        <w:rPr>
          <w:rFonts w:ascii="仿宋_GB2312" w:hAnsi="Calibri" w:hint="eastAsia"/>
          <w:spacing w:val="-8"/>
          <w:szCs w:val="24"/>
        </w:rPr>
        <w:t>〔2019〕13号），根据《关于印发地震灾害风险防治体制改革顶层设计方案的通知》（中震党发〔2019〕132号）、《陕西省推行建筑和市政基础设施工程建设项目区域评估评审工作实施方案（试行）》（</w:t>
      </w:r>
      <w:proofErr w:type="gramStart"/>
      <w:r>
        <w:rPr>
          <w:rFonts w:ascii="仿宋_GB2312" w:hAnsi="Calibri" w:hint="eastAsia"/>
          <w:spacing w:val="-8"/>
          <w:szCs w:val="24"/>
        </w:rPr>
        <w:t>陕建发</w:t>
      </w:r>
      <w:proofErr w:type="gramEnd"/>
      <w:r>
        <w:rPr>
          <w:rFonts w:ascii="仿宋_GB2312" w:hAnsi="Calibri" w:hint="eastAsia"/>
          <w:spacing w:val="-8"/>
          <w:szCs w:val="24"/>
        </w:rPr>
        <w:t>〔2018〕399号），规范本省区域性地震安全性评价（以下简称地震区评）管理，制定本办法。</w:t>
      </w:r>
    </w:p>
    <w:p w:rsidR="004853C6" w:rsidRDefault="00C91296" w:rsidP="00F11D69">
      <w:pPr>
        <w:widowControl/>
        <w:shd w:val="clear" w:color="auto" w:fill="FFFFFF"/>
        <w:spacing w:line="570" w:lineRule="exact"/>
        <w:ind w:firstLineChars="196" w:firstLine="578"/>
        <w:rPr>
          <w:rFonts w:ascii="仿宋_GB2312" w:hAnsi="Calibri"/>
          <w:spacing w:val="-8"/>
          <w:szCs w:val="24"/>
        </w:rPr>
      </w:pPr>
      <w:r w:rsidRPr="00F11D69">
        <w:rPr>
          <w:rFonts w:ascii="黑体" w:eastAsia="黑体" w:hAnsi="黑体" w:hint="eastAsia"/>
          <w:spacing w:val="-8"/>
          <w:szCs w:val="24"/>
        </w:rPr>
        <w:t>第二条</w:t>
      </w:r>
      <w:r>
        <w:rPr>
          <w:rFonts w:ascii="仿宋_GB2312" w:hAnsi="Calibri" w:hint="eastAsia"/>
          <w:b/>
          <w:spacing w:val="-8"/>
          <w:szCs w:val="24"/>
        </w:rPr>
        <w:t xml:space="preserve"> </w:t>
      </w:r>
      <w:r>
        <w:rPr>
          <w:rFonts w:ascii="仿宋_GB2312" w:hAnsi="Calibri" w:hint="eastAsia"/>
          <w:spacing w:val="-8"/>
          <w:szCs w:val="24"/>
        </w:rPr>
        <w:t>在</w:t>
      </w:r>
      <w:r>
        <w:rPr>
          <w:rFonts w:ascii="Calibri" w:hAnsi="Calibri" w:hint="eastAsia"/>
          <w:spacing w:val="-8"/>
          <w:szCs w:val="24"/>
        </w:rPr>
        <w:t>陕西省</w:t>
      </w:r>
      <w:r w:rsidR="003E720D">
        <w:rPr>
          <w:rFonts w:ascii="Calibri" w:hAnsi="Calibri" w:hint="eastAsia"/>
          <w:spacing w:val="-8"/>
          <w:szCs w:val="24"/>
        </w:rPr>
        <w:t>行政区域内</w:t>
      </w:r>
      <w:r>
        <w:rPr>
          <w:rFonts w:ascii="仿宋_GB2312" w:hAnsi="Calibri" w:hint="eastAsia"/>
          <w:spacing w:val="-8"/>
          <w:szCs w:val="24"/>
        </w:rPr>
        <w:t>各类开发区、工业园区、新区和其它有条件的区域（以下简称园区）开展的由园区管理机构或者政府（以下简称组织单位）统一组织的地震区评工作，适用本办法。</w:t>
      </w:r>
    </w:p>
    <w:p w:rsidR="004853C6" w:rsidRDefault="00C91296" w:rsidP="00F11D69">
      <w:pPr>
        <w:widowControl/>
        <w:shd w:val="clear" w:color="auto" w:fill="FFFFFF"/>
        <w:spacing w:line="570" w:lineRule="exact"/>
        <w:ind w:firstLineChars="196" w:firstLine="578"/>
        <w:rPr>
          <w:rFonts w:ascii="仿宋_GB2312" w:hAnsi="Calibri"/>
          <w:spacing w:val="-8"/>
          <w:szCs w:val="24"/>
        </w:rPr>
      </w:pPr>
      <w:r w:rsidRPr="00F11D69">
        <w:rPr>
          <w:rFonts w:ascii="黑体" w:eastAsia="黑体" w:hAnsi="黑体" w:hint="eastAsia"/>
          <w:spacing w:val="-8"/>
          <w:szCs w:val="24"/>
        </w:rPr>
        <w:t>第三条</w:t>
      </w:r>
      <w:r>
        <w:rPr>
          <w:rFonts w:ascii="仿宋_GB2312" w:hAnsi="Calibri" w:hint="eastAsia"/>
          <w:b/>
          <w:spacing w:val="-8"/>
          <w:szCs w:val="24"/>
        </w:rPr>
        <w:t xml:space="preserve"> </w:t>
      </w:r>
      <w:r>
        <w:rPr>
          <w:rFonts w:ascii="仿宋_GB2312" w:hAnsi="Calibri" w:hint="eastAsia"/>
          <w:spacing w:val="-8"/>
          <w:szCs w:val="24"/>
        </w:rPr>
        <w:t>省地震局负责全省地震区评工作的监督和指导，制定相关政策和技术标准。</w:t>
      </w:r>
    </w:p>
    <w:p w:rsidR="004853C6" w:rsidRDefault="00C91296">
      <w:pPr>
        <w:widowControl/>
        <w:shd w:val="clear" w:color="auto" w:fill="FFFFFF"/>
        <w:spacing w:line="570" w:lineRule="exact"/>
        <w:ind w:firstLineChars="196" w:firstLine="578"/>
        <w:rPr>
          <w:rFonts w:ascii="仿宋_GB2312" w:hAnsi="Calibri"/>
          <w:color w:val="FF0000"/>
          <w:spacing w:val="-8"/>
          <w:szCs w:val="24"/>
        </w:rPr>
      </w:pPr>
      <w:r>
        <w:rPr>
          <w:rFonts w:ascii="仿宋_GB2312" w:hAnsi="Calibri" w:hint="eastAsia"/>
          <w:spacing w:val="-8"/>
          <w:szCs w:val="24"/>
        </w:rPr>
        <w:t>市县地震机构负责本行政区域内地震区评工作的监督管理，做好地震区评的事前介入、事中跟进和事后监管，负责推进地震区评工作的开展和责任落实。</w:t>
      </w:r>
    </w:p>
    <w:p w:rsidR="004853C6" w:rsidRDefault="00C91296" w:rsidP="00F11D69">
      <w:pPr>
        <w:widowControl/>
        <w:shd w:val="clear" w:color="auto" w:fill="FFFFFF"/>
        <w:spacing w:line="570" w:lineRule="exact"/>
        <w:ind w:firstLineChars="196" w:firstLine="578"/>
        <w:rPr>
          <w:rFonts w:ascii="仿宋_GB2312" w:hAnsi="Calibri"/>
          <w:spacing w:val="-8"/>
          <w:szCs w:val="24"/>
        </w:rPr>
      </w:pPr>
      <w:r w:rsidRPr="00F11D69">
        <w:rPr>
          <w:rFonts w:ascii="黑体" w:eastAsia="黑体" w:hAnsi="黑体" w:hint="eastAsia"/>
          <w:spacing w:val="-8"/>
          <w:szCs w:val="24"/>
        </w:rPr>
        <w:t>第四条</w:t>
      </w:r>
      <w:r>
        <w:rPr>
          <w:rFonts w:ascii="仿宋_GB2312" w:hAnsi="Calibri" w:hint="eastAsia"/>
          <w:b/>
          <w:spacing w:val="-8"/>
          <w:szCs w:val="24"/>
        </w:rPr>
        <w:t xml:space="preserve"> </w:t>
      </w:r>
      <w:r>
        <w:rPr>
          <w:rFonts w:ascii="仿宋_GB2312" w:hAnsi="Calibri" w:hint="eastAsia"/>
          <w:spacing w:val="-8"/>
          <w:szCs w:val="24"/>
        </w:rPr>
        <w:t>地震区评的组织单位应当委托具备开展地震区</w:t>
      </w:r>
      <w:proofErr w:type="gramStart"/>
      <w:r>
        <w:rPr>
          <w:rFonts w:ascii="仿宋_GB2312" w:hAnsi="Calibri" w:hint="eastAsia"/>
          <w:spacing w:val="-8"/>
          <w:szCs w:val="24"/>
        </w:rPr>
        <w:t>评业务</w:t>
      </w:r>
      <w:proofErr w:type="gramEnd"/>
      <w:r>
        <w:rPr>
          <w:rFonts w:ascii="仿宋_GB2312" w:hAnsi="Calibri" w:hint="eastAsia"/>
          <w:spacing w:val="-8"/>
          <w:szCs w:val="24"/>
        </w:rPr>
        <w:t>基本条件的单位（以下简称评价单位）进行本园区地震区评，并在园区工程建设项目设计前完成。</w:t>
      </w:r>
    </w:p>
    <w:p w:rsidR="004853C6" w:rsidRDefault="00C91296" w:rsidP="00F11D69">
      <w:pPr>
        <w:spacing w:line="570" w:lineRule="exact"/>
        <w:ind w:firstLineChars="200" w:firstLine="590"/>
        <w:rPr>
          <w:rFonts w:ascii="仿宋_GB2312" w:hAnsi="Calibri"/>
          <w:spacing w:val="-8"/>
          <w:szCs w:val="24"/>
        </w:rPr>
      </w:pPr>
      <w:r w:rsidRPr="00F11D69">
        <w:rPr>
          <w:rFonts w:ascii="黑体" w:eastAsia="黑体" w:hAnsi="黑体" w:hint="eastAsia"/>
          <w:spacing w:val="-8"/>
          <w:szCs w:val="24"/>
        </w:rPr>
        <w:t>第五条</w:t>
      </w:r>
      <w:r>
        <w:rPr>
          <w:rFonts w:ascii="仿宋_GB2312" w:hAnsi="Calibri" w:hint="eastAsia"/>
          <w:b/>
          <w:spacing w:val="-8"/>
          <w:szCs w:val="24"/>
        </w:rPr>
        <w:t xml:space="preserve"> </w:t>
      </w:r>
      <w:r>
        <w:rPr>
          <w:rFonts w:ascii="仿宋_GB2312" w:hAnsi="Calibri" w:hint="eastAsia"/>
          <w:spacing w:val="-8"/>
          <w:szCs w:val="24"/>
        </w:rPr>
        <w:t>从事地震区评的评价单位应当具备下列基本条件：</w:t>
      </w:r>
    </w:p>
    <w:p w:rsidR="004853C6" w:rsidRDefault="00C91296">
      <w:pPr>
        <w:spacing w:line="570" w:lineRule="exact"/>
        <w:ind w:firstLineChars="200" w:firstLine="590"/>
        <w:rPr>
          <w:rFonts w:ascii="仿宋_GB2312" w:hAnsi="Calibri"/>
          <w:spacing w:val="-8"/>
          <w:szCs w:val="24"/>
        </w:rPr>
      </w:pPr>
      <w:r>
        <w:rPr>
          <w:rFonts w:ascii="仿宋_GB2312" w:hAnsi="Calibri" w:hint="eastAsia"/>
          <w:spacing w:val="-8"/>
          <w:szCs w:val="24"/>
        </w:rPr>
        <w:lastRenderedPageBreak/>
        <w:t>（一）具有独立法人资格；</w:t>
      </w:r>
    </w:p>
    <w:p w:rsidR="004853C6" w:rsidRDefault="00C91296">
      <w:pPr>
        <w:spacing w:line="570" w:lineRule="exact"/>
        <w:ind w:firstLineChars="200" w:firstLine="590"/>
        <w:rPr>
          <w:rFonts w:ascii="仿宋_GB2312" w:hAnsi="Calibri"/>
          <w:spacing w:val="-8"/>
          <w:szCs w:val="24"/>
        </w:rPr>
      </w:pPr>
      <w:r>
        <w:rPr>
          <w:rFonts w:ascii="仿宋_GB2312" w:hAnsi="Calibri" w:hint="eastAsia"/>
          <w:spacing w:val="-8"/>
          <w:szCs w:val="24"/>
        </w:rPr>
        <w:t>（二）具有与承担区域性地震安全性评价相适应的地质学、地球物理学、地震工程学</w:t>
      </w:r>
      <w:r>
        <w:rPr>
          <w:rFonts w:ascii="仿宋_GB2312" w:hAnsi="Calibri"/>
          <w:spacing w:val="-8"/>
          <w:szCs w:val="24"/>
        </w:rPr>
        <w:t>3</w:t>
      </w:r>
      <w:r>
        <w:rPr>
          <w:rFonts w:ascii="仿宋_GB2312" w:hAnsi="Calibri" w:hint="eastAsia"/>
          <w:spacing w:val="-8"/>
          <w:szCs w:val="24"/>
        </w:rPr>
        <w:t>个相关专业背景的固定专业技术人员，每个专业具有副高级及以上专业技术职称人员不少于</w:t>
      </w:r>
      <w:r>
        <w:rPr>
          <w:rFonts w:ascii="仿宋_GB2312" w:hAnsi="Calibri"/>
          <w:spacing w:val="-8"/>
          <w:szCs w:val="24"/>
        </w:rPr>
        <w:t>2</w:t>
      </w:r>
      <w:r>
        <w:rPr>
          <w:rFonts w:ascii="仿宋_GB2312" w:hAnsi="Calibri" w:hint="eastAsia"/>
          <w:spacing w:val="-8"/>
          <w:szCs w:val="24"/>
        </w:rPr>
        <w:t>人；</w:t>
      </w:r>
    </w:p>
    <w:p w:rsidR="004853C6" w:rsidRDefault="00C91296">
      <w:pPr>
        <w:spacing w:line="570" w:lineRule="exact"/>
        <w:ind w:firstLineChars="200" w:firstLine="590"/>
        <w:rPr>
          <w:rFonts w:ascii="仿宋_GB2312" w:hAnsi="Calibri"/>
          <w:spacing w:val="-8"/>
          <w:szCs w:val="24"/>
        </w:rPr>
      </w:pPr>
      <w:r>
        <w:rPr>
          <w:rFonts w:ascii="仿宋_GB2312" w:hAnsi="Calibri" w:hint="eastAsia"/>
          <w:spacing w:val="-8"/>
          <w:szCs w:val="24"/>
        </w:rPr>
        <w:t>（三）具有承担区域性地震安全性评价工作的技术装备和专用软件系统，并具备相应的实验、测试条件和分析能力；</w:t>
      </w:r>
    </w:p>
    <w:p w:rsidR="004853C6" w:rsidRDefault="00C91296">
      <w:pPr>
        <w:spacing w:line="570" w:lineRule="exact"/>
        <w:ind w:firstLineChars="200" w:firstLine="590"/>
        <w:rPr>
          <w:rFonts w:ascii="仿宋_GB2312" w:hAnsi="Calibri"/>
          <w:spacing w:val="-8"/>
          <w:szCs w:val="24"/>
        </w:rPr>
      </w:pPr>
      <w:r>
        <w:rPr>
          <w:rFonts w:ascii="仿宋_GB2312" w:hAnsi="Calibri" w:hint="eastAsia"/>
          <w:spacing w:val="-8"/>
          <w:szCs w:val="24"/>
        </w:rPr>
        <w:t>（四）具有健全的质量管理体系。</w:t>
      </w:r>
    </w:p>
    <w:p w:rsidR="004853C6" w:rsidRDefault="00C91296" w:rsidP="00F11D69">
      <w:pPr>
        <w:spacing w:line="570" w:lineRule="exact"/>
        <w:ind w:firstLineChars="200" w:firstLine="590"/>
        <w:rPr>
          <w:rFonts w:ascii="仿宋_GB2312" w:hAnsi="Calibri"/>
          <w:spacing w:val="-8"/>
          <w:szCs w:val="24"/>
        </w:rPr>
      </w:pPr>
      <w:r w:rsidRPr="00F11D69">
        <w:rPr>
          <w:rFonts w:ascii="黑体" w:eastAsia="黑体" w:hAnsi="黑体" w:hint="eastAsia"/>
          <w:spacing w:val="-8"/>
          <w:szCs w:val="24"/>
        </w:rPr>
        <w:t>第六条</w:t>
      </w:r>
      <w:r>
        <w:rPr>
          <w:rFonts w:ascii="仿宋_GB2312" w:hAnsi="Calibri" w:hint="eastAsia"/>
          <w:b/>
          <w:spacing w:val="-8"/>
          <w:szCs w:val="24"/>
        </w:rPr>
        <w:t xml:space="preserve"> </w:t>
      </w:r>
      <w:r>
        <w:rPr>
          <w:rFonts w:ascii="仿宋_GB2312" w:hAnsi="Calibri" w:hint="eastAsia"/>
          <w:spacing w:val="-8"/>
          <w:szCs w:val="24"/>
        </w:rPr>
        <w:t>评价单位对地震区评工作的质量负责，应当按照地震区评工作大纲和相关规范要求开展地震区评,编写技术报告并建设数据库，及时做好数据入库、数据校核和地震区评原始资料的档案管理工作，以备查验。</w:t>
      </w:r>
    </w:p>
    <w:p w:rsidR="004853C6" w:rsidRDefault="00C91296">
      <w:pPr>
        <w:spacing w:line="570" w:lineRule="exact"/>
        <w:ind w:firstLineChars="200" w:firstLine="590"/>
        <w:rPr>
          <w:rFonts w:ascii="仿宋_GB2312" w:hAnsi="Calibri"/>
          <w:spacing w:val="-8"/>
          <w:szCs w:val="24"/>
        </w:rPr>
      </w:pPr>
      <w:r>
        <w:rPr>
          <w:rFonts w:ascii="仿宋_GB2312" w:hAnsi="Calibri" w:hint="eastAsia"/>
          <w:spacing w:val="-8"/>
          <w:szCs w:val="24"/>
        </w:rPr>
        <w:t>地震区</w:t>
      </w:r>
      <w:proofErr w:type="gramStart"/>
      <w:r>
        <w:rPr>
          <w:rFonts w:ascii="仿宋_GB2312" w:hAnsi="Calibri" w:hint="eastAsia"/>
          <w:spacing w:val="-8"/>
          <w:szCs w:val="24"/>
        </w:rPr>
        <w:t>评项目</w:t>
      </w:r>
      <w:proofErr w:type="gramEnd"/>
      <w:r>
        <w:rPr>
          <w:rFonts w:ascii="仿宋_GB2312" w:hAnsi="Calibri" w:hint="eastAsia"/>
          <w:spacing w:val="-8"/>
          <w:szCs w:val="24"/>
        </w:rPr>
        <w:t>主要技术负责人和技术报告主要编写人应当具有地质学、地球物理学、地震工程学等相关专业背景的副高级及以上专业技术职称和工作经历。</w:t>
      </w:r>
    </w:p>
    <w:p w:rsidR="004853C6" w:rsidRDefault="00C91296">
      <w:pPr>
        <w:spacing w:line="570" w:lineRule="exact"/>
        <w:ind w:firstLineChars="200" w:firstLine="590"/>
        <w:rPr>
          <w:rFonts w:ascii="仿宋_GB2312" w:hAnsi="Calibri"/>
          <w:spacing w:val="-8"/>
          <w:szCs w:val="24"/>
        </w:rPr>
      </w:pPr>
      <w:r>
        <w:rPr>
          <w:rFonts w:ascii="仿宋_GB2312" w:hAnsi="Calibri" w:hint="eastAsia"/>
          <w:spacing w:val="-8"/>
          <w:szCs w:val="24"/>
        </w:rPr>
        <w:t>地震区</w:t>
      </w:r>
      <w:proofErr w:type="gramStart"/>
      <w:r>
        <w:rPr>
          <w:rFonts w:ascii="仿宋_GB2312" w:hAnsi="Calibri" w:hint="eastAsia"/>
          <w:spacing w:val="-8"/>
          <w:szCs w:val="24"/>
        </w:rPr>
        <w:t>评报告</w:t>
      </w:r>
      <w:proofErr w:type="gramEnd"/>
      <w:r>
        <w:rPr>
          <w:rFonts w:ascii="仿宋_GB2312" w:hAnsi="Calibri" w:hint="eastAsia"/>
          <w:spacing w:val="-8"/>
          <w:szCs w:val="24"/>
        </w:rPr>
        <w:t>应当由法定代表人、技术负责人和主要编写人签名，并加盖单位公章。</w:t>
      </w:r>
    </w:p>
    <w:p w:rsidR="004853C6" w:rsidRDefault="00C91296" w:rsidP="00F11D69">
      <w:pPr>
        <w:spacing w:line="570" w:lineRule="exact"/>
        <w:ind w:firstLineChars="200" w:firstLine="590"/>
        <w:rPr>
          <w:rFonts w:ascii="仿宋_GB2312" w:hAnsi="Calibri" w:cs="宋体"/>
        </w:rPr>
      </w:pPr>
      <w:r w:rsidRPr="00F11D69">
        <w:rPr>
          <w:rFonts w:ascii="黑体" w:eastAsia="黑体" w:hAnsi="黑体" w:hint="eastAsia"/>
          <w:spacing w:val="-8"/>
          <w:szCs w:val="24"/>
        </w:rPr>
        <w:t>第七条</w:t>
      </w:r>
      <w:r>
        <w:rPr>
          <w:rFonts w:ascii="仿宋_GB2312" w:hAnsi="Calibri" w:hint="eastAsia"/>
          <w:b/>
          <w:spacing w:val="-8"/>
          <w:szCs w:val="24"/>
        </w:rPr>
        <w:t xml:space="preserve"> </w:t>
      </w:r>
      <w:r>
        <w:rPr>
          <w:rFonts w:ascii="仿宋_GB2312" w:hAnsi="Calibri" w:cs="宋体" w:hint="eastAsia"/>
        </w:rPr>
        <w:t>地震区</w:t>
      </w:r>
      <w:proofErr w:type="gramStart"/>
      <w:r>
        <w:rPr>
          <w:rFonts w:ascii="仿宋_GB2312" w:hAnsi="Calibri" w:cs="宋体" w:hint="eastAsia"/>
        </w:rPr>
        <w:t>评报告</w:t>
      </w:r>
      <w:proofErr w:type="gramEnd"/>
      <w:r>
        <w:rPr>
          <w:rFonts w:ascii="仿宋_GB2312" w:hAnsi="Calibri" w:cs="宋体" w:hint="eastAsia"/>
        </w:rPr>
        <w:t>完成后由组织单位负责邀请专家进行</w:t>
      </w:r>
      <w:r>
        <w:rPr>
          <w:rFonts w:ascii="仿宋_GB2312" w:hAnsi="Calibri" w:cs="宋体" w:hint="eastAsia"/>
          <w:spacing w:val="-8"/>
        </w:rPr>
        <w:t>技术审查，审查专家应按有关要求从省地震局建立的专家库中抽取。</w:t>
      </w:r>
    </w:p>
    <w:p w:rsidR="004853C6" w:rsidRDefault="00C91296" w:rsidP="00F11D69">
      <w:pPr>
        <w:spacing w:line="570" w:lineRule="exact"/>
        <w:ind w:firstLineChars="200" w:firstLine="590"/>
        <w:rPr>
          <w:rFonts w:ascii="仿宋_GB2312" w:cs="宋体"/>
        </w:rPr>
      </w:pPr>
      <w:r w:rsidRPr="00F11D69">
        <w:rPr>
          <w:rFonts w:ascii="黑体" w:eastAsia="黑体" w:hAnsi="黑体" w:hint="eastAsia"/>
          <w:spacing w:val="-8"/>
          <w:szCs w:val="24"/>
        </w:rPr>
        <w:t>第八条</w:t>
      </w:r>
      <w:r>
        <w:rPr>
          <w:rFonts w:ascii="仿宋_GB2312" w:hAnsi="Calibri" w:hint="eastAsia"/>
          <w:b/>
          <w:spacing w:val="-8"/>
          <w:szCs w:val="24"/>
        </w:rPr>
        <w:t xml:space="preserve"> </w:t>
      </w:r>
      <w:r>
        <w:rPr>
          <w:rFonts w:ascii="仿宋_GB2312" w:cs="宋体" w:hint="eastAsia"/>
        </w:rPr>
        <w:t>省地震局负责建立地震区</w:t>
      </w:r>
      <w:proofErr w:type="gramStart"/>
      <w:r>
        <w:rPr>
          <w:rFonts w:ascii="仿宋_GB2312" w:cs="宋体" w:hint="eastAsia"/>
        </w:rPr>
        <w:t>评技术</w:t>
      </w:r>
      <w:proofErr w:type="gramEnd"/>
      <w:r>
        <w:rPr>
          <w:rFonts w:ascii="仿宋_GB2312" w:cs="宋体" w:hint="eastAsia"/>
        </w:rPr>
        <w:t>审查专家库。技术审查专家应当具有相关</w:t>
      </w:r>
      <w:proofErr w:type="gramStart"/>
      <w:r>
        <w:rPr>
          <w:rFonts w:ascii="仿宋_GB2312" w:cs="宋体" w:hint="eastAsia"/>
        </w:rPr>
        <w:t>领域副</w:t>
      </w:r>
      <w:proofErr w:type="gramEnd"/>
      <w:r>
        <w:rPr>
          <w:rFonts w:ascii="仿宋_GB2312" w:cs="宋体" w:hint="eastAsia"/>
        </w:rPr>
        <w:t>高级及以上专业技术职称,熟悉地震安全性评价技术工作,并具有良好的信用记录。</w:t>
      </w:r>
    </w:p>
    <w:p w:rsidR="004853C6" w:rsidRDefault="00C91296">
      <w:pPr>
        <w:spacing w:line="570" w:lineRule="exact"/>
        <w:ind w:firstLineChars="200" w:firstLine="590"/>
        <w:rPr>
          <w:rFonts w:ascii="仿宋_GB2312" w:cs="宋体"/>
        </w:rPr>
      </w:pPr>
      <w:r>
        <w:rPr>
          <w:rFonts w:ascii="仿宋_GB2312" w:hAnsi="Calibri" w:hint="eastAsia"/>
          <w:spacing w:val="-8"/>
          <w:szCs w:val="24"/>
        </w:rPr>
        <w:t>组织单位</w:t>
      </w:r>
      <w:r>
        <w:rPr>
          <w:rFonts w:ascii="仿宋_GB2312" w:cs="宋体" w:hint="eastAsia"/>
        </w:rPr>
        <w:t>在组织技术审查时，应当从专家库中随机抽取不少</w:t>
      </w:r>
      <w:r>
        <w:rPr>
          <w:rFonts w:ascii="仿宋_GB2312" w:cs="宋体" w:hint="eastAsia"/>
        </w:rPr>
        <w:lastRenderedPageBreak/>
        <w:t>于9名专家组成技术审查专家组,其中地质学、地球物理学、地震工程学等专业领域专家分别不少于2名，其余专家应为房屋建筑和市政工程领域专家。</w:t>
      </w:r>
    </w:p>
    <w:p w:rsidR="004853C6" w:rsidRDefault="00C91296">
      <w:pPr>
        <w:spacing w:line="570" w:lineRule="exact"/>
        <w:ind w:firstLineChars="200" w:firstLine="622"/>
        <w:rPr>
          <w:rFonts w:ascii="仿宋_GB2312" w:hAnsi="Calibri" w:cs="宋体"/>
        </w:rPr>
      </w:pPr>
      <w:r>
        <w:rPr>
          <w:rFonts w:ascii="仿宋_GB2312" w:cs="宋体" w:hint="eastAsia"/>
        </w:rPr>
        <w:t>地震区</w:t>
      </w:r>
      <w:proofErr w:type="gramStart"/>
      <w:r>
        <w:rPr>
          <w:rFonts w:ascii="仿宋_GB2312" w:cs="宋体" w:hint="eastAsia"/>
        </w:rPr>
        <w:t>评技术</w:t>
      </w:r>
      <w:proofErr w:type="gramEnd"/>
      <w:r>
        <w:rPr>
          <w:rFonts w:ascii="仿宋_GB2312" w:cs="宋体" w:hint="eastAsia"/>
        </w:rPr>
        <w:t>审查实行回避制度，评价单位的工作人员不得作为专家参与本单位完成的地震区</w:t>
      </w:r>
      <w:proofErr w:type="gramStart"/>
      <w:r>
        <w:rPr>
          <w:rFonts w:ascii="仿宋_GB2312" w:cs="宋体" w:hint="eastAsia"/>
        </w:rPr>
        <w:t>评技术</w:t>
      </w:r>
      <w:proofErr w:type="gramEnd"/>
      <w:r>
        <w:rPr>
          <w:rFonts w:ascii="仿宋_GB2312" w:cs="宋体" w:hint="eastAsia"/>
        </w:rPr>
        <w:t>审查。审查专家对审查意见终身负责。技术审查专家费纳入地震区</w:t>
      </w:r>
      <w:proofErr w:type="gramStart"/>
      <w:r>
        <w:rPr>
          <w:rFonts w:ascii="仿宋_GB2312" w:cs="宋体" w:hint="eastAsia"/>
        </w:rPr>
        <w:t>评报告</w:t>
      </w:r>
      <w:proofErr w:type="gramEnd"/>
      <w:r>
        <w:rPr>
          <w:rFonts w:ascii="仿宋_GB2312" w:cs="宋体" w:hint="eastAsia"/>
        </w:rPr>
        <w:t>编制费用。</w:t>
      </w:r>
    </w:p>
    <w:p w:rsidR="004853C6" w:rsidRDefault="00C91296" w:rsidP="00F11D69">
      <w:pPr>
        <w:spacing w:line="570" w:lineRule="exact"/>
        <w:ind w:firstLineChars="200" w:firstLine="590"/>
        <w:jc w:val="left"/>
        <w:rPr>
          <w:rFonts w:ascii="仿宋_GB2312" w:hAnsi="Calibri"/>
          <w:b/>
          <w:spacing w:val="-8"/>
          <w:szCs w:val="24"/>
        </w:rPr>
      </w:pPr>
      <w:r w:rsidRPr="00F11D69">
        <w:rPr>
          <w:rFonts w:ascii="黑体" w:eastAsia="黑体" w:hAnsi="黑体" w:hint="eastAsia"/>
          <w:spacing w:val="-8"/>
          <w:szCs w:val="24"/>
        </w:rPr>
        <w:t>第九条</w:t>
      </w:r>
      <w:r>
        <w:rPr>
          <w:rFonts w:ascii="仿宋_GB2312" w:hAnsi="Calibri" w:hint="eastAsia"/>
          <w:b/>
          <w:spacing w:val="-8"/>
          <w:szCs w:val="24"/>
        </w:rPr>
        <w:t xml:space="preserve"> </w:t>
      </w:r>
      <w:r>
        <w:rPr>
          <w:rFonts w:ascii="仿宋_GB2312" w:hAnsi="Calibri" w:hint="eastAsia"/>
          <w:spacing w:val="-8"/>
          <w:szCs w:val="24"/>
        </w:rPr>
        <w:t>评价单位应当及时将通过评审且按专家意见修改完善的地震区</w:t>
      </w:r>
      <w:proofErr w:type="gramStart"/>
      <w:r>
        <w:rPr>
          <w:rFonts w:ascii="仿宋_GB2312" w:hAnsi="Calibri" w:hint="eastAsia"/>
          <w:spacing w:val="-8"/>
          <w:szCs w:val="24"/>
        </w:rPr>
        <w:t>评报告</w:t>
      </w:r>
      <w:proofErr w:type="gramEnd"/>
      <w:r>
        <w:rPr>
          <w:rFonts w:ascii="仿宋_GB2312" w:hAnsi="Calibri" w:hint="eastAsia"/>
          <w:spacing w:val="-8"/>
          <w:szCs w:val="24"/>
        </w:rPr>
        <w:t>送省地震局进行登记并完成数据库入库校核,完成地震区</w:t>
      </w:r>
      <w:proofErr w:type="gramStart"/>
      <w:r>
        <w:rPr>
          <w:rFonts w:ascii="仿宋_GB2312" w:hAnsi="Calibri" w:hint="eastAsia"/>
          <w:spacing w:val="-8"/>
          <w:szCs w:val="24"/>
        </w:rPr>
        <w:t>评结果</w:t>
      </w:r>
      <w:proofErr w:type="gramEnd"/>
      <w:r>
        <w:rPr>
          <w:rFonts w:ascii="仿宋_GB2312" w:hAnsi="Calibri" w:hint="eastAsia"/>
          <w:spacing w:val="-8"/>
          <w:szCs w:val="24"/>
        </w:rPr>
        <w:t>登记后，区</w:t>
      </w:r>
      <w:proofErr w:type="gramStart"/>
      <w:r>
        <w:rPr>
          <w:rFonts w:ascii="仿宋_GB2312" w:hAnsi="Calibri" w:hint="eastAsia"/>
          <w:spacing w:val="-8"/>
          <w:szCs w:val="24"/>
        </w:rPr>
        <w:t>评结果</w:t>
      </w:r>
      <w:proofErr w:type="gramEnd"/>
      <w:r>
        <w:rPr>
          <w:rFonts w:ascii="仿宋_GB2312" w:hAnsi="Calibri" w:hint="eastAsia"/>
          <w:spacing w:val="-8"/>
          <w:szCs w:val="24"/>
        </w:rPr>
        <w:t>方可使用。</w:t>
      </w:r>
    </w:p>
    <w:p w:rsidR="004853C6" w:rsidRDefault="00C91296" w:rsidP="00F11D69">
      <w:pPr>
        <w:spacing w:line="570" w:lineRule="exact"/>
        <w:ind w:firstLineChars="200" w:firstLine="590"/>
        <w:jc w:val="left"/>
        <w:rPr>
          <w:rFonts w:ascii="仿宋_GB2312" w:hAnsi="Calibri"/>
          <w:spacing w:val="-8"/>
          <w:szCs w:val="24"/>
        </w:rPr>
      </w:pPr>
      <w:r>
        <w:rPr>
          <w:rFonts w:ascii="仿宋_GB2312" w:hAnsi="Calibri" w:hint="eastAsia"/>
          <w:spacing w:val="-8"/>
          <w:szCs w:val="24"/>
        </w:rPr>
        <w:t>地震区</w:t>
      </w:r>
      <w:proofErr w:type="gramStart"/>
      <w:r>
        <w:rPr>
          <w:rFonts w:ascii="仿宋_GB2312" w:hAnsi="Calibri" w:hint="eastAsia"/>
          <w:spacing w:val="-8"/>
          <w:szCs w:val="24"/>
        </w:rPr>
        <w:t>评结果</w:t>
      </w:r>
      <w:proofErr w:type="gramEnd"/>
      <w:r>
        <w:rPr>
          <w:rFonts w:ascii="仿宋_GB2312" w:hAnsi="Calibri" w:hint="eastAsia"/>
          <w:spacing w:val="-8"/>
          <w:szCs w:val="24"/>
        </w:rPr>
        <w:t>长期有效，若发生重大政策调整、重大技术革新或重大背景地震、地震构造重大发现或者国家发布了新的地震动参数区划图的，省地震局应当组织对</w:t>
      </w:r>
      <w:proofErr w:type="gramStart"/>
      <w:r>
        <w:rPr>
          <w:rFonts w:ascii="仿宋_GB2312" w:hAnsi="Calibri" w:hint="eastAsia"/>
          <w:spacing w:val="-8"/>
          <w:szCs w:val="24"/>
        </w:rPr>
        <w:t>原评价</w:t>
      </w:r>
      <w:proofErr w:type="gramEnd"/>
      <w:r>
        <w:rPr>
          <w:rFonts w:ascii="仿宋_GB2312" w:hAnsi="Calibri" w:hint="eastAsia"/>
          <w:spacing w:val="-8"/>
          <w:szCs w:val="24"/>
        </w:rPr>
        <w:t>结果进行复核，复核结果经专家评审通过后，方可继续使用。未通过的，由地震区评组织单位按照本办法重新组织开展地震区评。</w:t>
      </w:r>
    </w:p>
    <w:p w:rsidR="004853C6" w:rsidRDefault="00C91296" w:rsidP="00F11D69">
      <w:pPr>
        <w:spacing w:line="570" w:lineRule="exact"/>
        <w:ind w:firstLineChars="200" w:firstLine="590"/>
        <w:rPr>
          <w:rFonts w:ascii="仿宋_GB2312" w:hAnsi="Calibri"/>
          <w:spacing w:val="-8"/>
          <w:szCs w:val="24"/>
        </w:rPr>
      </w:pPr>
      <w:r w:rsidRPr="00F11D69">
        <w:rPr>
          <w:rFonts w:ascii="黑体" w:eastAsia="黑体" w:hAnsi="黑体" w:hint="eastAsia"/>
          <w:spacing w:val="-8"/>
          <w:szCs w:val="24"/>
        </w:rPr>
        <w:t>第十条</w:t>
      </w:r>
      <w:r>
        <w:rPr>
          <w:rFonts w:ascii="仿宋_GB2312" w:hAnsi="Calibri" w:hint="eastAsia"/>
          <w:b/>
          <w:spacing w:val="-8"/>
          <w:szCs w:val="24"/>
        </w:rPr>
        <w:t xml:space="preserve"> </w:t>
      </w:r>
      <w:r>
        <w:rPr>
          <w:rFonts w:ascii="仿宋_GB2312" w:hAnsi="Calibri" w:hint="eastAsia"/>
          <w:spacing w:val="-8"/>
          <w:szCs w:val="24"/>
        </w:rPr>
        <w:t>园区内的房屋建筑和城市基础设施等工程，应当按照地震区</w:t>
      </w:r>
      <w:proofErr w:type="gramStart"/>
      <w:r>
        <w:rPr>
          <w:rFonts w:ascii="仿宋_GB2312" w:hAnsi="Calibri" w:hint="eastAsia"/>
          <w:spacing w:val="-8"/>
          <w:szCs w:val="24"/>
        </w:rPr>
        <w:t>评结果</w:t>
      </w:r>
      <w:proofErr w:type="gramEnd"/>
      <w:r>
        <w:rPr>
          <w:rFonts w:ascii="仿宋_GB2312" w:hAnsi="Calibri" w:hint="eastAsia"/>
          <w:spacing w:val="-8"/>
          <w:szCs w:val="24"/>
        </w:rPr>
        <w:t>进行抗震设防。</w:t>
      </w:r>
    </w:p>
    <w:p w:rsidR="004853C6" w:rsidRDefault="00C91296" w:rsidP="00F11D69">
      <w:pPr>
        <w:spacing w:line="570" w:lineRule="exact"/>
        <w:ind w:firstLineChars="200" w:firstLine="590"/>
        <w:jc w:val="left"/>
        <w:rPr>
          <w:rFonts w:ascii="仿宋_GB2312" w:hAnsi="Calibri"/>
          <w:b/>
          <w:spacing w:val="-8"/>
          <w:szCs w:val="24"/>
        </w:rPr>
      </w:pPr>
      <w:r>
        <w:rPr>
          <w:rFonts w:ascii="仿宋_GB2312" w:hAnsi="Calibri" w:hint="eastAsia"/>
          <w:spacing w:val="-8"/>
          <w:szCs w:val="24"/>
        </w:rPr>
        <w:t>依法</w:t>
      </w:r>
      <w:r>
        <w:rPr>
          <w:rFonts w:ascii="仿宋_GB2312" w:hAnsi="Calibri"/>
          <w:spacing w:val="-8"/>
          <w:szCs w:val="24"/>
        </w:rPr>
        <w:t>必须进行地震安全性评价的园区内特殊工程</w:t>
      </w:r>
      <w:r>
        <w:rPr>
          <w:rFonts w:ascii="仿宋_GB2312" w:hAnsi="Calibri" w:hint="eastAsia"/>
          <w:spacing w:val="-8"/>
          <w:szCs w:val="24"/>
        </w:rPr>
        <w:t>和交通、水利、能源等领域的重大工程应当按照专门开展的地震安全性评价结果进行抗震设防。</w:t>
      </w:r>
    </w:p>
    <w:p w:rsidR="004853C6" w:rsidRDefault="00C91296" w:rsidP="00F11D69">
      <w:pPr>
        <w:spacing w:line="570" w:lineRule="exact"/>
        <w:ind w:firstLineChars="200" w:firstLine="590"/>
        <w:jc w:val="left"/>
        <w:rPr>
          <w:rFonts w:ascii="仿宋_GB2312" w:hAnsi="Calibri"/>
          <w:spacing w:val="-8"/>
          <w:szCs w:val="24"/>
        </w:rPr>
      </w:pPr>
      <w:r w:rsidRPr="00F11D69">
        <w:rPr>
          <w:rFonts w:ascii="黑体" w:eastAsia="黑体" w:hAnsi="黑体" w:hint="eastAsia"/>
          <w:spacing w:val="-8"/>
          <w:szCs w:val="24"/>
        </w:rPr>
        <w:t>第十一条</w:t>
      </w:r>
      <w:r>
        <w:rPr>
          <w:rFonts w:ascii="仿宋_GB2312" w:hAnsi="Calibri" w:hint="eastAsia"/>
          <w:b/>
          <w:spacing w:val="-8"/>
          <w:szCs w:val="24"/>
        </w:rPr>
        <w:t xml:space="preserve"> </w:t>
      </w:r>
      <w:r>
        <w:rPr>
          <w:rFonts w:ascii="仿宋_GB2312" w:hAnsi="Calibri" w:hint="eastAsia"/>
          <w:spacing w:val="-8"/>
          <w:szCs w:val="24"/>
        </w:rPr>
        <w:t>地震区评组织单位应当将通过评审的地震区</w:t>
      </w:r>
      <w:proofErr w:type="gramStart"/>
      <w:r>
        <w:rPr>
          <w:rFonts w:ascii="仿宋_GB2312" w:hAnsi="Calibri" w:hint="eastAsia"/>
          <w:spacing w:val="-8"/>
          <w:szCs w:val="24"/>
        </w:rPr>
        <w:t>评结果</w:t>
      </w:r>
      <w:proofErr w:type="gramEnd"/>
      <w:r>
        <w:rPr>
          <w:rFonts w:ascii="仿宋_GB2312" w:hAnsi="Calibri" w:hint="eastAsia"/>
          <w:spacing w:val="-8"/>
          <w:szCs w:val="24"/>
        </w:rPr>
        <w:t>公开共享并按照本办法第九条之规定，由建设单位承诺在工程设计时使用，对未使用地震区</w:t>
      </w:r>
      <w:proofErr w:type="gramStart"/>
      <w:r>
        <w:rPr>
          <w:rFonts w:ascii="仿宋_GB2312" w:hAnsi="Calibri" w:hint="eastAsia"/>
          <w:spacing w:val="-8"/>
          <w:szCs w:val="24"/>
        </w:rPr>
        <w:t>评结果</w:t>
      </w:r>
      <w:proofErr w:type="gramEnd"/>
      <w:r>
        <w:rPr>
          <w:rFonts w:ascii="仿宋_GB2312" w:hAnsi="Calibri" w:hint="eastAsia"/>
          <w:spacing w:val="-8"/>
          <w:szCs w:val="24"/>
        </w:rPr>
        <w:t>的，及时督促整改。</w:t>
      </w:r>
    </w:p>
    <w:p w:rsidR="004853C6" w:rsidRDefault="00C91296" w:rsidP="00F11D69">
      <w:pPr>
        <w:spacing w:line="570" w:lineRule="exact"/>
        <w:ind w:firstLineChars="200" w:firstLine="590"/>
        <w:jc w:val="left"/>
        <w:rPr>
          <w:rFonts w:ascii="仿宋_GB2312" w:hAnsi="Calibri"/>
          <w:spacing w:val="-8"/>
          <w:szCs w:val="24"/>
        </w:rPr>
      </w:pPr>
      <w:r w:rsidRPr="00F11D69">
        <w:rPr>
          <w:rFonts w:ascii="黑体" w:eastAsia="黑体" w:hAnsi="黑体" w:hint="eastAsia"/>
          <w:spacing w:val="-8"/>
          <w:szCs w:val="24"/>
        </w:rPr>
        <w:lastRenderedPageBreak/>
        <w:t>第十二条</w:t>
      </w:r>
      <w:r>
        <w:rPr>
          <w:rFonts w:ascii="仿宋_GB2312" w:hAnsi="Calibri" w:hint="eastAsia"/>
          <w:b/>
          <w:spacing w:val="-8"/>
          <w:szCs w:val="24"/>
        </w:rPr>
        <w:t xml:space="preserve"> </w:t>
      </w:r>
      <w:r>
        <w:rPr>
          <w:rFonts w:ascii="仿宋_GB2312" w:hAnsi="Calibri" w:hint="eastAsia"/>
          <w:spacing w:val="-8"/>
          <w:szCs w:val="24"/>
        </w:rPr>
        <w:t>县级以上地震机构要建立以“双随机、</w:t>
      </w:r>
      <w:proofErr w:type="gramStart"/>
      <w:r>
        <w:rPr>
          <w:rFonts w:ascii="仿宋_GB2312" w:hAnsi="Calibri" w:hint="eastAsia"/>
          <w:spacing w:val="-8"/>
          <w:szCs w:val="24"/>
        </w:rPr>
        <w:t>一</w:t>
      </w:r>
      <w:proofErr w:type="gramEnd"/>
      <w:r>
        <w:rPr>
          <w:rFonts w:ascii="仿宋_GB2312" w:hAnsi="Calibri" w:hint="eastAsia"/>
          <w:spacing w:val="-8"/>
          <w:szCs w:val="24"/>
        </w:rPr>
        <w:t>公开”监管为基本手段，以重点监管为补充，以信用监管为基础的监管机制，加强对地震区评的监督检查，依法依规查处违法违规行为。</w:t>
      </w:r>
    </w:p>
    <w:p w:rsidR="004853C6" w:rsidRDefault="00C91296" w:rsidP="00F11D69">
      <w:pPr>
        <w:spacing w:line="570" w:lineRule="exact"/>
        <w:ind w:firstLineChars="200" w:firstLine="590"/>
        <w:jc w:val="left"/>
        <w:rPr>
          <w:rFonts w:ascii="仿宋_GB2312" w:hAnsi="Calibri"/>
          <w:spacing w:val="-8"/>
          <w:szCs w:val="24"/>
        </w:rPr>
      </w:pPr>
      <w:r w:rsidRPr="00F11D69">
        <w:rPr>
          <w:rFonts w:ascii="黑体" w:eastAsia="黑体" w:hAnsi="黑体" w:hint="eastAsia"/>
          <w:spacing w:val="-8"/>
          <w:szCs w:val="24"/>
        </w:rPr>
        <w:t>第十三条</w:t>
      </w:r>
      <w:r>
        <w:rPr>
          <w:rFonts w:ascii="仿宋_GB2312" w:hAnsi="Calibri" w:hint="eastAsia"/>
          <w:b/>
          <w:spacing w:val="-8"/>
          <w:szCs w:val="24"/>
        </w:rPr>
        <w:t xml:space="preserve"> </w:t>
      </w:r>
      <w:r>
        <w:rPr>
          <w:rFonts w:ascii="仿宋_GB2312" w:hAnsi="Calibri" w:hint="eastAsia"/>
          <w:spacing w:val="-8"/>
          <w:szCs w:val="24"/>
        </w:rPr>
        <w:t>本管理办法自</w:t>
      </w:r>
      <w:r w:rsidR="003E720D">
        <w:rPr>
          <w:rFonts w:ascii="仿宋_GB2312" w:hAnsi="Calibri" w:hint="eastAsia"/>
          <w:spacing w:val="-8"/>
          <w:szCs w:val="24"/>
        </w:rPr>
        <w:t>2019年10月2日</w:t>
      </w:r>
      <w:r>
        <w:rPr>
          <w:rFonts w:ascii="仿宋_GB2312" w:hAnsi="Calibri" w:hint="eastAsia"/>
          <w:spacing w:val="-8"/>
          <w:szCs w:val="24"/>
        </w:rPr>
        <w:t>起实施，有效期</w:t>
      </w:r>
      <w:r w:rsidR="003E720D">
        <w:rPr>
          <w:rFonts w:ascii="仿宋_GB2312" w:hAnsi="Calibri" w:hint="eastAsia"/>
          <w:spacing w:val="-8"/>
          <w:szCs w:val="24"/>
        </w:rPr>
        <w:t>至2021年10月1日</w:t>
      </w:r>
      <w:r>
        <w:rPr>
          <w:rFonts w:ascii="仿宋_GB2312" w:hAnsi="Calibri" w:hint="eastAsia"/>
          <w:spacing w:val="-8"/>
          <w:szCs w:val="24"/>
        </w:rPr>
        <w:t>。</w:t>
      </w:r>
    </w:p>
    <w:p w:rsidR="004853C6" w:rsidRDefault="004853C6" w:rsidP="00F11D69">
      <w:pPr>
        <w:spacing w:line="570" w:lineRule="exact"/>
        <w:ind w:firstLineChars="200" w:firstLine="590"/>
        <w:jc w:val="left"/>
        <w:rPr>
          <w:rFonts w:ascii="仿宋_GB2312" w:hAnsi="Calibri"/>
          <w:spacing w:val="-8"/>
          <w:szCs w:val="24"/>
        </w:rPr>
      </w:pPr>
    </w:p>
    <w:p w:rsidR="004853C6" w:rsidRDefault="004853C6" w:rsidP="00F11D69">
      <w:pPr>
        <w:spacing w:line="570" w:lineRule="exact"/>
        <w:rPr>
          <w:rFonts w:ascii="仿宋" w:eastAsia="仿宋" w:hAnsi="仿宋"/>
        </w:rPr>
      </w:pPr>
    </w:p>
    <w:p w:rsidR="004853C6" w:rsidRDefault="004853C6" w:rsidP="00F11D69">
      <w:pPr>
        <w:spacing w:line="570" w:lineRule="exact"/>
        <w:rPr>
          <w:rFonts w:ascii="仿宋" w:eastAsia="仿宋" w:hAnsi="仿宋"/>
        </w:rPr>
      </w:pPr>
    </w:p>
    <w:p w:rsidR="004853C6" w:rsidRDefault="004853C6" w:rsidP="00F11D69">
      <w:pPr>
        <w:spacing w:line="570" w:lineRule="exact"/>
        <w:rPr>
          <w:rFonts w:ascii="仿宋" w:eastAsia="仿宋" w:hAnsi="仿宋"/>
        </w:rPr>
      </w:pPr>
    </w:p>
    <w:p w:rsidR="004853C6" w:rsidRDefault="004853C6" w:rsidP="00F11D69">
      <w:pPr>
        <w:spacing w:line="570" w:lineRule="exact"/>
        <w:rPr>
          <w:rFonts w:ascii="仿宋" w:eastAsia="仿宋" w:hAnsi="仿宋"/>
        </w:rPr>
      </w:pPr>
    </w:p>
    <w:p w:rsidR="004853C6" w:rsidRDefault="004853C6" w:rsidP="00F11D69">
      <w:pPr>
        <w:spacing w:line="570" w:lineRule="exact"/>
        <w:rPr>
          <w:rFonts w:ascii="仿宋" w:eastAsia="仿宋" w:hAnsi="仿宋"/>
        </w:rPr>
      </w:pPr>
    </w:p>
    <w:p w:rsidR="004853C6" w:rsidRDefault="004853C6" w:rsidP="00F11D69">
      <w:pPr>
        <w:spacing w:line="570" w:lineRule="exact"/>
        <w:rPr>
          <w:rFonts w:ascii="仿宋" w:eastAsia="仿宋" w:hAnsi="仿宋"/>
        </w:rPr>
      </w:pPr>
    </w:p>
    <w:p w:rsidR="004853C6" w:rsidRDefault="004853C6" w:rsidP="00F11D69">
      <w:pPr>
        <w:spacing w:line="570" w:lineRule="exact"/>
        <w:rPr>
          <w:rFonts w:ascii="仿宋" w:eastAsia="仿宋" w:hAnsi="仿宋"/>
        </w:rPr>
      </w:pPr>
    </w:p>
    <w:p w:rsidR="004853C6" w:rsidRDefault="004853C6" w:rsidP="00F11D69">
      <w:pPr>
        <w:spacing w:line="570" w:lineRule="exact"/>
        <w:rPr>
          <w:rFonts w:ascii="仿宋" w:eastAsia="仿宋" w:hAnsi="仿宋"/>
        </w:rPr>
      </w:pPr>
    </w:p>
    <w:p w:rsidR="004853C6" w:rsidRDefault="004853C6" w:rsidP="00F11D69">
      <w:pPr>
        <w:spacing w:line="570" w:lineRule="exact"/>
        <w:rPr>
          <w:rFonts w:ascii="仿宋" w:eastAsia="仿宋" w:hAnsi="仿宋"/>
        </w:rPr>
      </w:pPr>
    </w:p>
    <w:p w:rsidR="004853C6" w:rsidRDefault="004853C6" w:rsidP="00F11D69">
      <w:pPr>
        <w:spacing w:line="570" w:lineRule="exact"/>
        <w:rPr>
          <w:rFonts w:ascii="仿宋" w:eastAsia="仿宋" w:hAnsi="仿宋"/>
        </w:rPr>
      </w:pPr>
    </w:p>
    <w:p w:rsidR="004853C6" w:rsidRDefault="004853C6" w:rsidP="00F11D69">
      <w:pPr>
        <w:spacing w:line="570" w:lineRule="exact"/>
        <w:rPr>
          <w:rFonts w:ascii="仿宋" w:eastAsia="仿宋" w:hAnsi="仿宋"/>
        </w:rPr>
      </w:pPr>
    </w:p>
    <w:p w:rsidR="004853C6" w:rsidRDefault="004853C6" w:rsidP="00F11D69">
      <w:pPr>
        <w:spacing w:line="570" w:lineRule="exact"/>
        <w:rPr>
          <w:rFonts w:ascii="仿宋" w:eastAsia="仿宋" w:hAnsi="仿宋"/>
        </w:rPr>
      </w:pPr>
    </w:p>
    <w:p w:rsidR="004853C6" w:rsidRDefault="004853C6" w:rsidP="00F11D69">
      <w:pPr>
        <w:spacing w:line="570" w:lineRule="exact"/>
        <w:rPr>
          <w:rFonts w:ascii="仿宋" w:eastAsia="仿宋" w:hAnsi="仿宋"/>
        </w:rPr>
      </w:pPr>
    </w:p>
    <w:p w:rsidR="00CE7C72" w:rsidRDefault="00CE7C72" w:rsidP="00F11D69">
      <w:pPr>
        <w:spacing w:line="570" w:lineRule="exact"/>
        <w:rPr>
          <w:rFonts w:ascii="仿宋" w:eastAsia="仿宋" w:hAnsi="仿宋"/>
        </w:rPr>
      </w:pPr>
    </w:p>
    <w:p w:rsidR="00CE7C72" w:rsidRDefault="00CE7C72" w:rsidP="00F11D69">
      <w:pPr>
        <w:spacing w:line="570" w:lineRule="exact"/>
        <w:rPr>
          <w:rFonts w:ascii="仿宋" w:eastAsia="仿宋" w:hAnsi="仿宋"/>
        </w:rPr>
      </w:pPr>
    </w:p>
    <w:p w:rsidR="00CE7C72" w:rsidRDefault="00CE7C72" w:rsidP="00F11D69">
      <w:pPr>
        <w:spacing w:line="570" w:lineRule="exact"/>
        <w:rPr>
          <w:rFonts w:ascii="仿宋" w:eastAsia="仿宋" w:hAnsi="仿宋"/>
        </w:rPr>
      </w:pPr>
    </w:p>
    <w:p w:rsidR="004853C6" w:rsidRDefault="00C91296">
      <w:pPr>
        <w:spacing w:line="570" w:lineRule="exact"/>
        <w:jc w:val="center"/>
        <w:rPr>
          <w:rFonts w:ascii="方正小标宋_GBK" w:eastAsia="方正小标宋_GBK"/>
          <w:spacing w:val="20"/>
          <w:sz w:val="44"/>
          <w:szCs w:val="44"/>
        </w:rPr>
      </w:pPr>
      <w:r>
        <w:rPr>
          <w:rFonts w:ascii="方正小标宋_GBK" w:eastAsia="方正小标宋_GBK" w:hint="eastAsia"/>
          <w:spacing w:val="20"/>
          <w:sz w:val="44"/>
          <w:szCs w:val="44"/>
        </w:rPr>
        <w:lastRenderedPageBreak/>
        <w:t>陕西省区域性地震安全性评价管理办法</w:t>
      </w:r>
    </w:p>
    <w:p w:rsidR="003E720D" w:rsidRDefault="00C91296" w:rsidP="00F11D69">
      <w:pPr>
        <w:spacing w:line="500" w:lineRule="exact"/>
        <w:jc w:val="center"/>
        <w:rPr>
          <w:rFonts w:ascii="方正小标宋_GBK" w:eastAsia="方正小标宋_GBK"/>
          <w:spacing w:val="20"/>
          <w:sz w:val="44"/>
          <w:szCs w:val="44"/>
        </w:rPr>
      </w:pPr>
      <w:r>
        <w:rPr>
          <w:rFonts w:ascii="方正小标宋_GBK" w:eastAsia="方正小标宋_GBK" w:hint="eastAsia"/>
          <w:spacing w:val="20"/>
          <w:sz w:val="44"/>
          <w:szCs w:val="44"/>
        </w:rPr>
        <w:t>流程图</w:t>
      </w:r>
    </w:p>
    <w:p w:rsidR="004853C6" w:rsidRDefault="00732CCD" w:rsidP="00F11D69">
      <w:pPr>
        <w:spacing w:line="500" w:lineRule="exact"/>
        <w:jc w:val="center"/>
        <w:rPr>
          <w:rFonts w:ascii="仿宋_GB2312"/>
        </w:rPr>
      </w:pPr>
      <w:r w:rsidRPr="00F11D69">
        <w:rPr>
          <w:rFonts w:ascii="仿宋_GB2312"/>
          <w:noProof/>
        </w:rPr>
        <mc:AlternateContent>
          <mc:Choice Requires="wps">
            <w:drawing>
              <wp:anchor distT="0" distB="0" distL="114300" distR="114300" simplePos="0" relativeHeight="251671552" behindDoc="0" locked="0" layoutInCell="1" allowOverlap="1" wp14:anchorId="34BB4755" wp14:editId="0FAC56DB">
                <wp:simplePos x="0" y="0"/>
                <wp:positionH relativeFrom="column">
                  <wp:posOffset>2762250</wp:posOffset>
                </wp:positionH>
                <wp:positionV relativeFrom="paragraph">
                  <wp:posOffset>520065</wp:posOffset>
                </wp:positionV>
                <wp:extent cx="0" cy="215900"/>
                <wp:effectExtent l="57150" t="15240" r="57150" b="26035"/>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217.5pt;margin-top:40.95pt;width:0;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" strokeweight="1.5pt">
                <v:stroke endarrow="block"/>
              </v:shape>
            </w:pict>
          </mc:Fallback>
        </mc:AlternateContent>
      </w:r>
      <w:r w:rsidRPr="00F11D69">
        <w:rPr>
          <w:rFonts w:ascii="仿宋_GB2312"/>
          <w:noProof/>
        </w:rPr>
        <mc:AlternateContent>
          <mc:Choice Requires="wps">
            <w:drawing>
              <wp:anchor distT="0" distB="0" distL="114300" distR="114300" simplePos="0" relativeHeight="251670528" behindDoc="0" locked="0" layoutInCell="1" allowOverlap="1" wp14:anchorId="5F2BA6B5" wp14:editId="28A757DB">
                <wp:simplePos x="0" y="0"/>
                <wp:positionH relativeFrom="column">
                  <wp:posOffset>2228850</wp:posOffset>
                </wp:positionH>
                <wp:positionV relativeFrom="paragraph">
                  <wp:posOffset>201930</wp:posOffset>
                </wp:positionV>
                <wp:extent cx="990600" cy="318135"/>
                <wp:effectExtent l="19050" t="11430" r="19050" b="1333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18135"/>
                        </a:xfrm>
                        <a:prstGeom prst="flowChartPreparation">
                          <a:avLst/>
                        </a:prstGeom>
                        <a:noFill/>
                        <a:ln w="12700">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4853C6" w:rsidRDefault="00C91296">
                            <w:pPr>
                              <w:spacing w:line="300" w:lineRule="exact"/>
                              <w:rPr>
                                <w:rFonts w:eastAsia="华文中宋"/>
                                <w:sz w:val="28"/>
                                <w:szCs w:val="28"/>
                              </w:rPr>
                            </w:pPr>
                            <w:r>
                              <w:rPr>
                                <w:rFonts w:eastAsia="华文中宋" w:cs="华文中宋" w:hint="eastAsia"/>
                                <w:sz w:val="28"/>
                                <w:szCs w:val="28"/>
                              </w:rPr>
                              <w:t xml:space="preserve"> </w:t>
                            </w:r>
                            <w:r>
                              <w:rPr>
                                <w:rFonts w:eastAsia="华文中宋" w:cs="华文中宋" w:hint="eastAsia"/>
                                <w:sz w:val="28"/>
                                <w:szCs w:val="28"/>
                              </w:rPr>
                              <w:t>开始</w:t>
                            </w:r>
                          </w:p>
                          <w:p w:rsidR="004853C6" w:rsidRDefault="004853C6">
                            <w:pPr>
                              <w:spacing w:line="30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AutoShape 3" o:spid="_x0000_s1026" type="#_x0000_t117" style="position:absolute;left:0;text-align:left;margin-left:175.5pt;margin-top:15.9pt;width:78pt;height:2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" filled="f" fillcolor="yellow" strokeweight="1pt">
                <v:textbox>
                  <w:txbxContent>
                    <w:p w:rsidR="004853C6" w:rsidRDefault="00C91296">
                      <w:pPr>
                        <w:spacing w:line="300" w:lineRule="exact"/>
                        <w:rPr>
                          <w:rFonts w:eastAsia="华文中宋"/>
                          <w:sz w:val="28"/>
                          <w:szCs w:val="28"/>
                        </w:rPr>
                      </w:pPr>
                      <w:r>
                        <w:rPr>
                          <w:rFonts w:eastAsia="华文中宋" w:cs="华文中宋" w:hint="eastAsia"/>
                          <w:sz w:val="28"/>
                          <w:szCs w:val="28"/>
                        </w:rPr>
                        <w:t xml:space="preserve"> </w:t>
                      </w:r>
                      <w:r>
                        <w:rPr>
                          <w:rFonts w:eastAsia="华文中宋" w:cs="华文中宋" w:hint="eastAsia"/>
                          <w:sz w:val="28"/>
                          <w:szCs w:val="28"/>
                        </w:rPr>
                        <w:t>开始</w:t>
                      </w:r>
                    </w:p>
                    <w:p w:rsidR="004853C6" w:rsidRDefault="004853C6">
                      <w:pPr>
                        <w:spacing w:line="300" w:lineRule="exact"/>
                      </w:pPr>
                    </w:p>
                  </w:txbxContent>
                </v:textbox>
              </v:shape>
            </w:pict>
          </mc:Fallback>
        </mc:AlternateContent>
      </w:r>
      <w:r w:rsidR="00C91296">
        <w:rPr>
          <w:rFonts w:ascii="仿宋_GB2312" w:hint="eastAsia"/>
        </w:rPr>
        <w:br/>
      </w:r>
    </w:p>
    <w:p w:rsidR="004853C6" w:rsidRDefault="00732CCD">
      <w:pPr>
        <w:spacing w:line="570" w:lineRule="exact"/>
        <w:ind w:firstLineChars="200" w:firstLine="622"/>
        <w:rPr>
          <w:rFonts w:ascii="仿宋_GB2312"/>
        </w:rPr>
      </w:pPr>
      <w:r w:rsidRPr="00F11D69">
        <w:rPr>
          <w:rFonts w:ascii="仿宋_GB2312"/>
          <w:noProof/>
        </w:rPr>
        <mc:AlternateContent>
          <mc:Choice Requires="wps">
            <w:drawing>
              <wp:anchor distT="0" distB="0" distL="114300" distR="114300" simplePos="0" relativeHeight="251672576" behindDoc="0" locked="0" layoutInCell="1" allowOverlap="1" wp14:anchorId="130A8931" wp14:editId="163DD526">
                <wp:simplePos x="0" y="0"/>
                <wp:positionH relativeFrom="column">
                  <wp:posOffset>1076325</wp:posOffset>
                </wp:positionH>
                <wp:positionV relativeFrom="paragraph">
                  <wp:posOffset>100965</wp:posOffset>
                </wp:positionV>
                <wp:extent cx="3381375" cy="342900"/>
                <wp:effectExtent l="9525" t="15240" r="9525" b="1333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342900"/>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4853C6" w:rsidRDefault="00C91296">
                            <w:pPr>
                              <w:spacing w:line="300" w:lineRule="exact"/>
                              <w:jc w:val="center"/>
                              <w:rPr>
                                <w:rFonts w:eastAsia="华文中宋"/>
                                <w:color w:val="000000" w:themeColor="text1"/>
                                <w:sz w:val="28"/>
                                <w:szCs w:val="28"/>
                              </w:rPr>
                            </w:pPr>
                            <w:r>
                              <w:rPr>
                                <w:rFonts w:eastAsia="华文中宋" w:cs="华文中宋" w:hint="eastAsia"/>
                                <w:color w:val="000000" w:themeColor="text1"/>
                                <w:sz w:val="28"/>
                                <w:szCs w:val="28"/>
                              </w:rPr>
                              <w:t>组织单位决策开展地震区评</w:t>
                            </w:r>
                          </w:p>
                          <w:p w:rsidR="004853C6" w:rsidRDefault="004853C6">
                            <w:pPr>
                              <w:spacing w:line="30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 o:spid="_x0000_s1027" type="#_x0000_t109" style="position:absolute;left:0;text-align:left;margin-left:84.75pt;margin-top:7.95pt;width:266.2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" filled="f" fillcolor="yellow" strokeweight="1pt">
                <v:textbox>
                  <w:txbxContent>
                    <w:p w:rsidR="004853C6" w:rsidRDefault="00C91296">
                      <w:pPr>
                        <w:spacing w:line="300" w:lineRule="exact"/>
                        <w:jc w:val="center"/>
                        <w:rPr>
                          <w:rFonts w:eastAsia="华文中宋"/>
                          <w:color w:val="000000" w:themeColor="text1"/>
                          <w:sz w:val="28"/>
                          <w:szCs w:val="28"/>
                        </w:rPr>
                      </w:pPr>
                      <w:r>
                        <w:rPr>
                          <w:rFonts w:eastAsia="华文中宋" w:cs="华文中宋" w:hint="eastAsia"/>
                          <w:color w:val="000000" w:themeColor="text1"/>
                          <w:sz w:val="28"/>
                          <w:szCs w:val="28"/>
                        </w:rPr>
                        <w:t>组织单位决策开展地震区评</w:t>
                      </w:r>
                    </w:p>
                    <w:p w:rsidR="004853C6" w:rsidRDefault="004853C6">
                      <w:pPr>
                        <w:spacing w:line="300" w:lineRule="exact"/>
                      </w:pPr>
                    </w:p>
                  </w:txbxContent>
                </v:textbox>
              </v:shape>
            </w:pict>
          </mc:Fallback>
        </mc:AlternateContent>
      </w:r>
    </w:p>
    <w:p w:rsidR="004853C6" w:rsidRDefault="00732CCD">
      <w:pPr>
        <w:spacing w:line="570" w:lineRule="exact"/>
        <w:ind w:firstLineChars="200" w:firstLine="622"/>
        <w:rPr>
          <w:rFonts w:ascii="仿宋_GB2312"/>
        </w:rPr>
      </w:pPr>
      <w:r w:rsidRPr="00F11D69">
        <w:rPr>
          <w:rFonts w:ascii="仿宋_GB2312"/>
          <w:noProof/>
        </w:rPr>
        <mc:AlternateContent>
          <mc:Choice Requires="wps">
            <w:drawing>
              <wp:anchor distT="0" distB="0" distL="114300" distR="114300" simplePos="0" relativeHeight="251673600" behindDoc="0" locked="0" layoutInCell="1" allowOverlap="1" wp14:anchorId="64FF222A" wp14:editId="2ACE98A6">
                <wp:simplePos x="0" y="0"/>
                <wp:positionH relativeFrom="column">
                  <wp:posOffset>2762250</wp:posOffset>
                </wp:positionH>
                <wp:positionV relativeFrom="paragraph">
                  <wp:posOffset>76200</wp:posOffset>
                </wp:positionV>
                <wp:extent cx="0" cy="390525"/>
                <wp:effectExtent l="57150" t="9525" r="57150" b="1905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left:0;text-align:left;margin-left:217.5pt;margin-top:6pt;width:0;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s3qMQIAAF4EAAAOAAAAZHJzL2Uyb0RvYy54bWysVMGO2jAQvVfqP1i+QxIWK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" strokeweight="1.5pt">
                <v:stroke endarrow="block"/>
              </v:shape>
            </w:pict>
          </mc:Fallback>
        </mc:AlternateContent>
      </w:r>
    </w:p>
    <w:p w:rsidR="004853C6" w:rsidRDefault="00732CCD">
      <w:pPr>
        <w:spacing w:line="570" w:lineRule="exact"/>
        <w:ind w:firstLineChars="200" w:firstLine="622"/>
        <w:rPr>
          <w:rFonts w:ascii="仿宋_GB2312"/>
        </w:rPr>
      </w:pPr>
      <w:r w:rsidRPr="00F11D69">
        <w:rPr>
          <w:rFonts w:ascii="仿宋_GB2312"/>
          <w:noProof/>
        </w:rPr>
        <mc:AlternateContent>
          <mc:Choice Requires="wps">
            <w:drawing>
              <wp:anchor distT="0" distB="0" distL="114300" distR="114300" simplePos="0" relativeHeight="251674624" behindDoc="0" locked="0" layoutInCell="1" allowOverlap="1" wp14:anchorId="50131A3F" wp14:editId="07E2B65C">
                <wp:simplePos x="0" y="0"/>
                <wp:positionH relativeFrom="column">
                  <wp:posOffset>1666875</wp:posOffset>
                </wp:positionH>
                <wp:positionV relativeFrom="paragraph">
                  <wp:posOffset>104775</wp:posOffset>
                </wp:positionV>
                <wp:extent cx="2143125" cy="504825"/>
                <wp:effectExtent l="9525" t="9525" r="9525" b="9525"/>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504825"/>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4853C6" w:rsidRDefault="00C91296">
                            <w:pPr>
                              <w:spacing w:line="300" w:lineRule="exact"/>
                              <w:jc w:val="center"/>
                              <w:rPr>
                                <w:rFonts w:eastAsia="华文中宋"/>
                                <w:sz w:val="28"/>
                                <w:szCs w:val="28"/>
                              </w:rPr>
                            </w:pPr>
                            <w:r>
                              <w:rPr>
                                <w:rFonts w:eastAsia="华文中宋" w:hint="eastAsia"/>
                                <w:sz w:val="28"/>
                                <w:szCs w:val="28"/>
                              </w:rPr>
                              <w:t>组织单位确定地震</w:t>
                            </w:r>
                            <w:proofErr w:type="gramStart"/>
                            <w:r>
                              <w:rPr>
                                <w:rFonts w:eastAsia="华文中宋" w:hint="eastAsia"/>
                                <w:sz w:val="28"/>
                                <w:szCs w:val="28"/>
                              </w:rPr>
                              <w:t>安评评价</w:t>
                            </w:r>
                            <w:proofErr w:type="gramEnd"/>
                            <w:r>
                              <w:rPr>
                                <w:rFonts w:eastAsia="华文中宋" w:hint="eastAsia"/>
                                <w:sz w:val="28"/>
                                <w:szCs w:val="28"/>
                              </w:rPr>
                              <w:t>单位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8" type="#_x0000_t109" style="position:absolute;left:0;text-align:left;margin-left:131.25pt;margin-top:8.25pt;width:168.75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" filled="f" fillcolor="yellow" strokeweight="1pt">
                <v:textbox>
                  <w:txbxContent>
                    <w:p w:rsidR="004853C6" w:rsidRDefault="00C91296">
                      <w:pPr>
                        <w:spacing w:line="300" w:lineRule="exact"/>
                        <w:jc w:val="center"/>
                        <w:rPr>
                          <w:rFonts w:eastAsia="华文中宋"/>
                          <w:sz w:val="28"/>
                          <w:szCs w:val="28"/>
                        </w:rPr>
                      </w:pPr>
                      <w:r>
                        <w:rPr>
                          <w:rFonts w:eastAsia="华文中宋" w:hint="eastAsia"/>
                          <w:sz w:val="28"/>
                          <w:szCs w:val="28"/>
                        </w:rPr>
                        <w:t>组织单位确定地震安评评价单位</w:t>
                      </w:r>
                    </w:p>
                  </w:txbxContent>
                </v:textbox>
              </v:shape>
            </w:pict>
          </mc:Fallback>
        </mc:AlternateContent>
      </w:r>
    </w:p>
    <w:p w:rsidR="004853C6" w:rsidRDefault="00732CCD">
      <w:pPr>
        <w:spacing w:line="570" w:lineRule="exact"/>
        <w:ind w:firstLineChars="200" w:firstLine="622"/>
        <w:rPr>
          <w:rFonts w:ascii="仿宋_GB2312"/>
        </w:rPr>
      </w:pPr>
      <w:r w:rsidRPr="00F11D69">
        <w:rPr>
          <w:rFonts w:ascii="仿宋_GB2312"/>
          <w:noProof/>
        </w:rPr>
        <mc:AlternateContent>
          <mc:Choice Requires="wps">
            <w:drawing>
              <wp:anchor distT="0" distB="0" distL="114300" distR="114300" simplePos="0" relativeHeight="251675648" behindDoc="0" locked="0" layoutInCell="1" allowOverlap="1" wp14:anchorId="4E0399FF" wp14:editId="7B37B62E">
                <wp:simplePos x="0" y="0"/>
                <wp:positionH relativeFrom="column">
                  <wp:posOffset>2762250</wp:posOffset>
                </wp:positionH>
                <wp:positionV relativeFrom="paragraph">
                  <wp:posOffset>260985</wp:posOffset>
                </wp:positionV>
                <wp:extent cx="0" cy="323850"/>
                <wp:effectExtent l="57150" t="13335" r="57150" b="24765"/>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left:0;text-align:left;margin-left:217.5pt;margin-top:20.55pt;width:0;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" strokeweight="1.5pt">
                <v:stroke endarrow="block"/>
              </v:shape>
            </w:pict>
          </mc:Fallback>
        </mc:AlternateContent>
      </w:r>
    </w:p>
    <w:p w:rsidR="004853C6" w:rsidRDefault="00732CCD">
      <w:pPr>
        <w:spacing w:line="570" w:lineRule="exact"/>
        <w:ind w:firstLineChars="200" w:firstLine="622"/>
        <w:rPr>
          <w:rFonts w:ascii="仿宋_GB2312"/>
        </w:rPr>
      </w:pPr>
      <w:r w:rsidRPr="00F11D69">
        <w:rPr>
          <w:rFonts w:ascii="仿宋_GB2312"/>
          <w:noProof/>
        </w:rPr>
        <mc:AlternateContent>
          <mc:Choice Requires="wps">
            <w:drawing>
              <wp:anchor distT="0" distB="0" distL="114300" distR="114300" simplePos="0" relativeHeight="251669504" behindDoc="0" locked="0" layoutInCell="1" allowOverlap="1" wp14:anchorId="32958412" wp14:editId="2CF8827A">
                <wp:simplePos x="0" y="0"/>
                <wp:positionH relativeFrom="column">
                  <wp:posOffset>119380</wp:posOffset>
                </wp:positionH>
                <wp:positionV relativeFrom="paragraph">
                  <wp:posOffset>13970</wp:posOffset>
                </wp:positionV>
                <wp:extent cx="5357495" cy="4224655"/>
                <wp:effectExtent l="5080" t="13970" r="9525" b="952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7495" cy="4224655"/>
                        </a:xfrm>
                        <a:prstGeom prst="rect">
                          <a:avLst/>
                        </a:prstGeom>
                        <a:solidFill>
                          <a:srgbClr val="FFFFFF">
                            <a:alpha val="0"/>
                          </a:srgbClr>
                        </a:solidFill>
                        <a:ln w="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9.4pt;margin-top:1.1pt;width:421.85pt;height:33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" strokeweight="0">
                <v:fill opacity="0"/>
                <v:stroke dashstyle="1 1"/>
              </v:rect>
            </w:pict>
          </mc:Fallback>
        </mc:AlternateContent>
      </w:r>
      <w:r w:rsidRPr="00F11D69">
        <w:rPr>
          <w:rFonts w:ascii="仿宋_GB2312"/>
          <w:noProof/>
        </w:rPr>
        <mc:AlternateContent>
          <mc:Choice Requires="wps">
            <w:drawing>
              <wp:anchor distT="0" distB="0" distL="114300" distR="114300" simplePos="0" relativeHeight="251676672" behindDoc="0" locked="0" layoutInCell="1" allowOverlap="1" wp14:anchorId="6113B338" wp14:editId="4BCF5C2F">
                <wp:simplePos x="0" y="0"/>
                <wp:positionH relativeFrom="column">
                  <wp:posOffset>1562100</wp:posOffset>
                </wp:positionH>
                <wp:positionV relativeFrom="paragraph">
                  <wp:posOffset>222885</wp:posOffset>
                </wp:positionV>
                <wp:extent cx="2362200" cy="535305"/>
                <wp:effectExtent l="9525" t="13335" r="9525" b="1333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5305"/>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4853C6" w:rsidRDefault="00C91296">
                            <w:pPr>
                              <w:spacing w:line="300" w:lineRule="exact"/>
                              <w:jc w:val="center"/>
                              <w:rPr>
                                <w:rFonts w:eastAsia="华文中宋"/>
                                <w:sz w:val="28"/>
                                <w:szCs w:val="28"/>
                              </w:rPr>
                            </w:pPr>
                            <w:r>
                              <w:rPr>
                                <w:rFonts w:eastAsia="华文中宋" w:cs="华文中宋" w:hint="eastAsia"/>
                                <w:sz w:val="28"/>
                                <w:szCs w:val="28"/>
                              </w:rPr>
                              <w:t>评价单位开展地震区</w:t>
                            </w:r>
                            <w:proofErr w:type="gramStart"/>
                            <w:r>
                              <w:rPr>
                                <w:rFonts w:eastAsia="华文中宋" w:cs="华文中宋" w:hint="eastAsia"/>
                                <w:sz w:val="28"/>
                                <w:szCs w:val="28"/>
                              </w:rPr>
                              <w:t>评业务</w:t>
                            </w:r>
                            <w:proofErr w:type="gramEnd"/>
                            <w:r>
                              <w:rPr>
                                <w:rFonts w:eastAsia="华文中宋" w:cs="华文中宋" w:hint="eastAsia"/>
                                <w:sz w:val="28"/>
                                <w:szCs w:val="28"/>
                              </w:rPr>
                              <w:t>并编制技术报告和数据库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9" type="#_x0000_t109" style="position:absolute;left:0;text-align:left;margin-left:123pt;margin-top:17.55pt;width:186pt;height:4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" filled="f" fillcolor="yellow" strokeweight="1pt">
                <v:textbox>
                  <w:txbxContent>
                    <w:p w:rsidR="004853C6" w:rsidRDefault="00C91296">
                      <w:pPr>
                        <w:spacing w:line="300" w:lineRule="exact"/>
                        <w:jc w:val="center"/>
                        <w:rPr>
                          <w:rFonts w:eastAsia="华文中宋"/>
                          <w:sz w:val="28"/>
                          <w:szCs w:val="28"/>
                        </w:rPr>
                      </w:pPr>
                      <w:r>
                        <w:rPr>
                          <w:rFonts w:eastAsia="华文中宋" w:cs="华文中宋" w:hint="eastAsia"/>
                          <w:sz w:val="28"/>
                          <w:szCs w:val="28"/>
                        </w:rPr>
                        <w:t>评价单位开展地震区评业务并编制技术报告和数据库</w:t>
                      </w:r>
                    </w:p>
                  </w:txbxContent>
                </v:textbox>
              </v:shape>
            </w:pict>
          </mc:Fallback>
        </mc:AlternateContent>
      </w:r>
    </w:p>
    <w:p w:rsidR="004853C6" w:rsidRDefault="004853C6">
      <w:pPr>
        <w:spacing w:line="570" w:lineRule="exact"/>
        <w:ind w:firstLineChars="200" w:firstLine="622"/>
        <w:rPr>
          <w:rFonts w:ascii="仿宋_GB2312"/>
        </w:rPr>
      </w:pPr>
    </w:p>
    <w:p w:rsidR="004853C6" w:rsidRDefault="00732CCD">
      <w:pPr>
        <w:spacing w:line="570" w:lineRule="exact"/>
        <w:ind w:firstLineChars="200" w:firstLine="622"/>
        <w:rPr>
          <w:rFonts w:ascii="仿宋_GB2312"/>
        </w:rPr>
      </w:pPr>
      <w:r w:rsidRPr="00F11D69">
        <w:rPr>
          <w:rFonts w:ascii="仿宋_GB2312"/>
          <w:noProof/>
        </w:rPr>
        <mc:AlternateContent>
          <mc:Choice Requires="wps">
            <w:drawing>
              <wp:anchor distT="0" distB="0" distL="114300" distR="114300" simplePos="0" relativeHeight="251659264" behindDoc="0" locked="0" layoutInCell="1" allowOverlap="1" wp14:anchorId="7A946940" wp14:editId="2A96C628">
                <wp:simplePos x="0" y="0"/>
                <wp:positionH relativeFrom="column">
                  <wp:posOffset>1323975</wp:posOffset>
                </wp:positionH>
                <wp:positionV relativeFrom="paragraph">
                  <wp:posOffset>238125</wp:posOffset>
                </wp:positionV>
                <wp:extent cx="3038475" cy="723900"/>
                <wp:effectExtent l="28575" t="19050" r="28575" b="952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7239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4853C6" w:rsidRPr="00F11D69" w:rsidRDefault="00C91296">
                            <w:pPr>
                              <w:spacing w:line="240" w:lineRule="exact"/>
                              <w:rPr>
                                <w:rFonts w:ascii="华文中宋" w:eastAsia="华文中宋" w:hAnsi="华文中宋"/>
                                <w:sz w:val="21"/>
                                <w:szCs w:val="21"/>
                              </w:rPr>
                            </w:pPr>
                            <w:r w:rsidRPr="00F11D69">
                              <w:rPr>
                                <w:rFonts w:ascii="华文中宋" w:eastAsia="华文中宋" w:hAnsi="华文中宋" w:hint="eastAsia"/>
                                <w:sz w:val="21"/>
                                <w:szCs w:val="21"/>
                              </w:rPr>
                              <w:t>组织单位依托全省地震区评专家</w:t>
                            </w:r>
                            <w:proofErr w:type="gramStart"/>
                            <w:r w:rsidRPr="00F11D69">
                              <w:rPr>
                                <w:rFonts w:ascii="华文中宋" w:eastAsia="华文中宋" w:hAnsi="华文中宋" w:hint="eastAsia"/>
                                <w:sz w:val="21"/>
                                <w:szCs w:val="21"/>
                              </w:rPr>
                              <w:t>库开展</w:t>
                            </w:r>
                            <w:proofErr w:type="gramEnd"/>
                            <w:r w:rsidRPr="00F11D69">
                              <w:rPr>
                                <w:rFonts w:ascii="华文中宋" w:eastAsia="华文中宋" w:hAnsi="华文中宋" w:hint="eastAsia"/>
                                <w:sz w:val="21"/>
                                <w:szCs w:val="21"/>
                              </w:rPr>
                              <w:t>技术审查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2" o:spid="_x0000_s1030" type="#_x0000_t110" style="position:absolute;left:0;text-align:left;margin-left:104.25pt;margin-top:18.75pt;width:239.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" filled="f" fillcolor="yellow">
                <v:textbox inset="0,0,0,0">
                  <w:txbxContent>
                    <w:p w:rsidR="004853C6" w:rsidRPr="00F11D69" w:rsidRDefault="00C91296">
                      <w:pPr>
                        <w:spacing w:line="240" w:lineRule="exact"/>
                        <w:rPr>
                          <w:rFonts w:ascii="华文中宋" w:eastAsia="华文中宋" w:hAnsi="华文中宋"/>
                          <w:sz w:val="21"/>
                          <w:szCs w:val="21"/>
                        </w:rPr>
                      </w:pPr>
                      <w:r w:rsidRPr="00F11D69">
                        <w:rPr>
                          <w:rFonts w:ascii="华文中宋" w:eastAsia="华文中宋" w:hAnsi="华文中宋" w:hint="eastAsia"/>
                          <w:sz w:val="21"/>
                          <w:szCs w:val="21"/>
                        </w:rPr>
                        <w:t>组织单位依托全省地震区评专家</w:t>
                      </w:r>
                      <w:proofErr w:type="gramStart"/>
                      <w:r w:rsidRPr="00F11D69">
                        <w:rPr>
                          <w:rFonts w:ascii="华文中宋" w:eastAsia="华文中宋" w:hAnsi="华文中宋" w:hint="eastAsia"/>
                          <w:sz w:val="21"/>
                          <w:szCs w:val="21"/>
                        </w:rPr>
                        <w:t>库开展</w:t>
                      </w:r>
                      <w:proofErr w:type="gramEnd"/>
                      <w:r w:rsidRPr="00F11D69">
                        <w:rPr>
                          <w:rFonts w:ascii="华文中宋" w:eastAsia="华文中宋" w:hAnsi="华文中宋" w:hint="eastAsia"/>
                          <w:sz w:val="21"/>
                          <w:szCs w:val="21"/>
                        </w:rPr>
                        <w:t>技术审查</w:t>
                      </w:r>
                    </w:p>
                  </w:txbxContent>
                </v:textbox>
              </v:shape>
            </w:pict>
          </mc:Fallback>
        </mc:AlternateContent>
      </w:r>
      <w:r w:rsidRPr="00F11D69">
        <w:rPr>
          <w:rFonts w:ascii="仿宋_GB2312"/>
          <w:noProof/>
        </w:rPr>
        <mc:AlternateContent>
          <mc:Choice Requires="wps">
            <w:drawing>
              <wp:anchor distT="0" distB="0" distL="114300" distR="114300" simplePos="0" relativeHeight="251677696" behindDoc="0" locked="0" layoutInCell="1" allowOverlap="1" wp14:anchorId="367948DC" wp14:editId="65ECE72D">
                <wp:simplePos x="0" y="0"/>
                <wp:positionH relativeFrom="column">
                  <wp:posOffset>2820035</wp:posOffset>
                </wp:positionH>
                <wp:positionV relativeFrom="paragraph">
                  <wp:posOffset>34290</wp:posOffset>
                </wp:positionV>
                <wp:extent cx="0" cy="203835"/>
                <wp:effectExtent l="57785" t="15240" r="66040" b="1905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left:0;text-align:left;margin-left:222.05pt;margin-top:2.7pt;width:0;height:1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" strokeweight="1.5pt">
                <v:stroke endarrow="block"/>
              </v:shape>
            </w:pict>
          </mc:Fallback>
        </mc:AlternateContent>
      </w:r>
    </w:p>
    <w:p w:rsidR="004853C6" w:rsidRDefault="00732CCD">
      <w:pPr>
        <w:spacing w:line="570" w:lineRule="exact"/>
        <w:ind w:firstLineChars="200" w:firstLine="622"/>
        <w:rPr>
          <w:rFonts w:ascii="仿宋_GB2312"/>
        </w:rPr>
      </w:pPr>
      <w:r w:rsidRPr="00F11D69">
        <w:rPr>
          <w:rFonts w:ascii="仿宋_GB2312"/>
          <w:noProof/>
        </w:rPr>
        <mc:AlternateContent>
          <mc:Choice Requires="wps">
            <w:drawing>
              <wp:anchor distT="0" distB="0" distL="114300" distR="114300" simplePos="0" relativeHeight="251660288" behindDoc="0" locked="0" layoutInCell="1" allowOverlap="1" wp14:anchorId="63A391BC" wp14:editId="151AB5FC">
                <wp:simplePos x="0" y="0"/>
                <wp:positionH relativeFrom="column">
                  <wp:posOffset>4829175</wp:posOffset>
                </wp:positionH>
                <wp:positionV relativeFrom="paragraph">
                  <wp:posOffset>196850</wp:posOffset>
                </wp:positionV>
                <wp:extent cx="582295" cy="1952625"/>
                <wp:effectExtent l="0" t="0" r="0" b="317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95" cy="1952625"/>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853C6" w:rsidRPr="00F11D69" w:rsidRDefault="00C91296" w:rsidP="00F11D69">
                            <w:pPr>
                              <w:spacing w:line="440" w:lineRule="exact"/>
                              <w:rPr>
                                <w:rFonts w:ascii="华文中宋" w:eastAsia="华文中宋" w:hAnsi="华文中宋"/>
                                <w:sz w:val="24"/>
                                <w:szCs w:val="24"/>
                              </w:rPr>
                            </w:pPr>
                            <w:r w:rsidRPr="00F11D69">
                              <w:rPr>
                                <w:rFonts w:ascii="华文中宋" w:eastAsia="华文中宋" w:hAnsi="华文中宋" w:hint="eastAsia"/>
                                <w:sz w:val="24"/>
                                <w:szCs w:val="24"/>
                              </w:rPr>
                              <w:t>地震工作部门事中事后监</w:t>
                            </w:r>
                            <w:r>
                              <w:rPr>
                                <w:rFonts w:ascii="华文中宋" w:eastAsia="华文中宋" w:hAnsi="华文中宋" w:hint="eastAsia"/>
                                <w:sz w:val="24"/>
                                <w:szCs w:val="24"/>
                              </w:rPr>
                              <w:t xml:space="preserve"> 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380.25pt;margin-top:15.5pt;width:45.85pt;height:1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" filled="f" fillcolor="red" stroked="f" strokeweight="0">
                <v:textbox>
                  <w:txbxContent>
                    <w:p w:rsidR="004853C6" w:rsidRPr="00F11D69" w:rsidRDefault="00C91296" w:rsidP="00F11D69">
                      <w:pPr>
                        <w:spacing w:line="440" w:lineRule="exact"/>
                        <w:rPr>
                          <w:rFonts w:ascii="华文中宋" w:eastAsia="华文中宋" w:hAnsi="华文中宋"/>
                          <w:sz w:val="24"/>
                          <w:szCs w:val="24"/>
                        </w:rPr>
                      </w:pPr>
                      <w:r w:rsidRPr="00F11D69">
                        <w:rPr>
                          <w:rFonts w:ascii="华文中宋" w:eastAsia="华文中宋" w:hAnsi="华文中宋" w:hint="eastAsia"/>
                          <w:sz w:val="24"/>
                          <w:szCs w:val="24"/>
                        </w:rPr>
                        <w:t>地震工作部门事中事后监</w:t>
                      </w:r>
                      <w:r>
                        <w:rPr>
                          <w:rFonts w:ascii="华文中宋" w:eastAsia="华文中宋" w:hAnsi="华文中宋" w:hint="eastAsia"/>
                          <w:sz w:val="24"/>
                          <w:szCs w:val="24"/>
                        </w:rPr>
                        <w:t xml:space="preserve"> 管</w:t>
                      </w:r>
                    </w:p>
                  </w:txbxContent>
                </v:textbox>
              </v:rect>
            </w:pict>
          </mc:Fallback>
        </mc:AlternateContent>
      </w:r>
    </w:p>
    <w:p w:rsidR="004853C6" w:rsidRDefault="00732CCD">
      <w:pPr>
        <w:spacing w:line="570" w:lineRule="exact"/>
        <w:ind w:firstLineChars="200" w:firstLine="622"/>
        <w:rPr>
          <w:rFonts w:ascii="仿宋_GB2312"/>
        </w:rPr>
      </w:pPr>
      <w:r w:rsidRPr="00F11D69">
        <w:rPr>
          <w:rFonts w:ascii="仿宋_GB2312"/>
          <w:noProof/>
        </w:rPr>
        <mc:AlternateContent>
          <mc:Choice Requires="wps">
            <w:drawing>
              <wp:anchor distT="0" distB="0" distL="114300" distR="114300" simplePos="0" relativeHeight="251661312" behindDoc="0" locked="0" layoutInCell="1" allowOverlap="1" wp14:anchorId="62D2FAFD" wp14:editId="52F39B4B">
                <wp:simplePos x="0" y="0"/>
                <wp:positionH relativeFrom="column">
                  <wp:posOffset>2820670</wp:posOffset>
                </wp:positionH>
                <wp:positionV relativeFrom="paragraph">
                  <wp:posOffset>238125</wp:posOffset>
                </wp:positionV>
                <wp:extent cx="635" cy="192405"/>
                <wp:effectExtent l="58420" t="9525" r="64770" b="2667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40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left:0;text-align:left;margin-left:222.1pt;margin-top:18.75pt;width:.05pt;height: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VKSNQIAAGA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" strokeweight="1.5pt">
                <v:stroke endarrow="block"/>
              </v:shape>
            </w:pict>
          </mc:Fallback>
        </mc:AlternateContent>
      </w:r>
    </w:p>
    <w:p w:rsidR="004853C6" w:rsidRDefault="00732CCD">
      <w:pPr>
        <w:spacing w:line="570" w:lineRule="exact"/>
        <w:ind w:firstLineChars="200" w:firstLine="622"/>
        <w:rPr>
          <w:rFonts w:ascii="仿宋_GB2312"/>
        </w:rPr>
      </w:pPr>
      <w:r w:rsidRPr="00F11D69">
        <w:rPr>
          <w:rFonts w:ascii="仿宋_GB2312"/>
          <w:noProof/>
        </w:rPr>
        <mc:AlternateContent>
          <mc:Choice Requires="wps">
            <w:drawing>
              <wp:anchor distT="0" distB="0" distL="114300" distR="114300" simplePos="0" relativeHeight="251662336" behindDoc="0" locked="0" layoutInCell="1" allowOverlap="1" wp14:anchorId="1008336E" wp14:editId="25A9B278">
                <wp:simplePos x="0" y="0"/>
                <wp:positionH relativeFrom="column">
                  <wp:posOffset>1323975</wp:posOffset>
                </wp:positionH>
                <wp:positionV relativeFrom="paragraph">
                  <wp:posOffset>68580</wp:posOffset>
                </wp:positionV>
                <wp:extent cx="2962275" cy="474345"/>
                <wp:effectExtent l="9525" t="11430" r="9525" b="952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474345"/>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4853C6" w:rsidRDefault="00C91296">
                            <w:pPr>
                              <w:spacing w:line="300" w:lineRule="exact"/>
                              <w:rPr>
                                <w:rFonts w:eastAsia="华文中宋"/>
                                <w:sz w:val="28"/>
                                <w:szCs w:val="28"/>
                              </w:rPr>
                            </w:pPr>
                            <w:r>
                              <w:rPr>
                                <w:rFonts w:eastAsia="华文中宋" w:cs="华文中宋" w:hint="eastAsia"/>
                                <w:sz w:val="28"/>
                                <w:szCs w:val="28"/>
                              </w:rPr>
                              <w:t>评价单位将通过审查的地震区</w:t>
                            </w:r>
                            <w:proofErr w:type="gramStart"/>
                            <w:r>
                              <w:rPr>
                                <w:rFonts w:eastAsia="华文中宋" w:cs="华文中宋" w:hint="eastAsia"/>
                                <w:sz w:val="28"/>
                                <w:szCs w:val="28"/>
                              </w:rPr>
                              <w:t>评报告</w:t>
                            </w:r>
                            <w:proofErr w:type="gramEnd"/>
                            <w:r>
                              <w:rPr>
                                <w:rFonts w:eastAsia="华文中宋" w:cs="华文中宋" w:hint="eastAsia"/>
                                <w:sz w:val="28"/>
                                <w:szCs w:val="28"/>
                              </w:rPr>
                              <w:t>和技术</w:t>
                            </w:r>
                            <w:proofErr w:type="gramStart"/>
                            <w:r>
                              <w:rPr>
                                <w:rFonts w:eastAsia="华文中宋" w:cs="华文中宋" w:hint="eastAsia"/>
                                <w:sz w:val="28"/>
                                <w:szCs w:val="28"/>
                              </w:rPr>
                              <w:t>库省地震</w:t>
                            </w:r>
                            <w:proofErr w:type="gramEnd"/>
                            <w:r>
                              <w:rPr>
                                <w:rFonts w:eastAsia="华文中宋" w:cs="华文中宋" w:hint="eastAsia"/>
                                <w:sz w:val="28"/>
                                <w:szCs w:val="28"/>
                              </w:rPr>
                              <w:t>局进行登记入库</w:t>
                            </w:r>
                          </w:p>
                          <w:p w:rsidR="004853C6" w:rsidRDefault="004853C6">
                            <w:pPr>
                              <w:spacing w:line="30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2" type="#_x0000_t109" style="position:absolute;left:0;text-align:left;margin-left:104.25pt;margin-top:5.4pt;width:233.25pt;height:3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" filled="f" fillcolor="yellow" strokeweight="1pt">
                <v:textbox>
                  <w:txbxContent>
                    <w:p w:rsidR="004853C6" w:rsidRDefault="00C91296">
                      <w:pPr>
                        <w:spacing w:line="300" w:lineRule="exact"/>
                        <w:rPr>
                          <w:rFonts w:eastAsia="华文中宋"/>
                          <w:sz w:val="28"/>
                          <w:szCs w:val="28"/>
                        </w:rPr>
                      </w:pPr>
                      <w:r>
                        <w:rPr>
                          <w:rFonts w:eastAsia="华文中宋" w:cs="华文中宋" w:hint="eastAsia"/>
                          <w:sz w:val="28"/>
                          <w:szCs w:val="28"/>
                        </w:rPr>
                        <w:t>评价单位将通过审查的地震区评报告和技术库省地震局进行登记入库</w:t>
                      </w:r>
                    </w:p>
                    <w:p w:rsidR="004853C6" w:rsidRDefault="004853C6">
                      <w:pPr>
                        <w:spacing w:line="300" w:lineRule="exact"/>
                      </w:pPr>
                    </w:p>
                  </w:txbxContent>
                </v:textbox>
              </v:shape>
            </w:pict>
          </mc:Fallback>
        </mc:AlternateContent>
      </w:r>
    </w:p>
    <w:p w:rsidR="004853C6" w:rsidRDefault="00732CCD">
      <w:pPr>
        <w:spacing w:line="570" w:lineRule="exact"/>
        <w:ind w:firstLineChars="200" w:firstLine="622"/>
        <w:rPr>
          <w:rFonts w:ascii="仿宋_GB2312"/>
        </w:rPr>
      </w:pPr>
      <w:r w:rsidRPr="00F11D69">
        <w:rPr>
          <w:rFonts w:ascii="仿宋_GB2312"/>
          <w:noProof/>
        </w:rPr>
        <mc:AlternateContent>
          <mc:Choice Requires="wps">
            <w:drawing>
              <wp:anchor distT="0" distB="0" distL="114300" distR="114300" simplePos="0" relativeHeight="251663360" behindDoc="0" locked="0" layoutInCell="1" allowOverlap="1" wp14:anchorId="37C12F4C" wp14:editId="094040A4">
                <wp:simplePos x="0" y="0"/>
                <wp:positionH relativeFrom="column">
                  <wp:posOffset>2809875</wp:posOffset>
                </wp:positionH>
                <wp:positionV relativeFrom="paragraph">
                  <wp:posOffset>188595</wp:posOffset>
                </wp:positionV>
                <wp:extent cx="0" cy="304800"/>
                <wp:effectExtent l="57150" t="17145" r="57150" b="2095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left:0;text-align:left;margin-left:221.25pt;margin-top:14.85pt;width:0;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" strokeweight="1.5pt">
                <v:stroke endarrow="block"/>
              </v:shape>
            </w:pict>
          </mc:Fallback>
        </mc:AlternateContent>
      </w:r>
    </w:p>
    <w:p w:rsidR="004853C6" w:rsidRDefault="00732CCD">
      <w:pPr>
        <w:spacing w:line="570" w:lineRule="exact"/>
        <w:ind w:firstLineChars="200" w:firstLine="622"/>
        <w:rPr>
          <w:rFonts w:ascii="仿宋_GB2312"/>
        </w:rPr>
      </w:pPr>
      <w:r w:rsidRPr="00F11D69">
        <w:rPr>
          <w:rFonts w:ascii="仿宋_GB2312"/>
          <w:noProof/>
        </w:rPr>
        <mc:AlternateContent>
          <mc:Choice Requires="wps">
            <w:drawing>
              <wp:anchor distT="0" distB="0" distL="114300" distR="114300" simplePos="0" relativeHeight="251664384" behindDoc="0" locked="0" layoutInCell="1" allowOverlap="1" wp14:anchorId="3A323C28" wp14:editId="343AAC17">
                <wp:simplePos x="0" y="0"/>
                <wp:positionH relativeFrom="column">
                  <wp:posOffset>1666875</wp:posOffset>
                </wp:positionH>
                <wp:positionV relativeFrom="paragraph">
                  <wp:posOffset>133350</wp:posOffset>
                </wp:positionV>
                <wp:extent cx="2266950" cy="678180"/>
                <wp:effectExtent l="9525" t="9525" r="9525" b="762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678180"/>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4853C6" w:rsidRDefault="00C91296">
                            <w:pPr>
                              <w:spacing w:line="300" w:lineRule="exact"/>
                              <w:jc w:val="center"/>
                              <w:rPr>
                                <w:rFonts w:eastAsia="华文中宋"/>
                                <w:sz w:val="28"/>
                                <w:szCs w:val="28"/>
                              </w:rPr>
                            </w:pPr>
                            <w:r>
                              <w:rPr>
                                <w:rFonts w:eastAsia="华文中宋" w:cs="华文中宋" w:hint="eastAsia"/>
                                <w:sz w:val="28"/>
                                <w:szCs w:val="28"/>
                              </w:rPr>
                              <w:t>组织单位将通过审查的地震区</w:t>
                            </w:r>
                            <w:proofErr w:type="gramStart"/>
                            <w:r>
                              <w:rPr>
                                <w:rFonts w:eastAsia="华文中宋" w:cs="华文中宋" w:hint="eastAsia"/>
                                <w:sz w:val="28"/>
                                <w:szCs w:val="28"/>
                              </w:rPr>
                              <w:t>评结果</w:t>
                            </w:r>
                            <w:proofErr w:type="gramEnd"/>
                            <w:r>
                              <w:rPr>
                                <w:rFonts w:eastAsia="华文中宋" w:cs="华文中宋" w:hint="eastAsia"/>
                                <w:sz w:val="28"/>
                                <w:szCs w:val="28"/>
                              </w:rPr>
                              <w:t>公开共享，并要求园区单位承诺使用</w:t>
                            </w:r>
                          </w:p>
                          <w:p w:rsidR="004853C6" w:rsidRDefault="004853C6">
                            <w:pPr>
                              <w:spacing w:line="30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3" type="#_x0000_t109" style="position:absolute;left:0;text-align:left;margin-left:131.25pt;margin-top:10.5pt;width:178.5pt;height:5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" filled="f" fillcolor="yellow" strokeweight="1pt">
                <v:textbox>
                  <w:txbxContent>
                    <w:p w:rsidR="004853C6" w:rsidRDefault="00C91296">
                      <w:pPr>
                        <w:spacing w:line="300" w:lineRule="exact"/>
                        <w:jc w:val="center"/>
                        <w:rPr>
                          <w:rFonts w:eastAsia="华文中宋"/>
                          <w:sz w:val="28"/>
                          <w:szCs w:val="28"/>
                        </w:rPr>
                      </w:pPr>
                      <w:r>
                        <w:rPr>
                          <w:rFonts w:eastAsia="华文中宋" w:cs="华文中宋" w:hint="eastAsia"/>
                          <w:sz w:val="28"/>
                          <w:szCs w:val="28"/>
                        </w:rPr>
                        <w:t>组织单位将通过审查的地震区评结果公开共享，并要求园区单位承诺使用</w:t>
                      </w:r>
                    </w:p>
                    <w:p w:rsidR="004853C6" w:rsidRDefault="004853C6">
                      <w:pPr>
                        <w:spacing w:line="300" w:lineRule="exact"/>
                      </w:pPr>
                    </w:p>
                  </w:txbxContent>
                </v:textbox>
              </v:shape>
            </w:pict>
          </mc:Fallback>
        </mc:AlternateContent>
      </w:r>
    </w:p>
    <w:p w:rsidR="004853C6" w:rsidRDefault="004853C6">
      <w:pPr>
        <w:spacing w:line="570" w:lineRule="exact"/>
        <w:ind w:firstLineChars="200" w:firstLine="622"/>
        <w:rPr>
          <w:rFonts w:ascii="仿宋_GB2312"/>
        </w:rPr>
      </w:pPr>
    </w:p>
    <w:p w:rsidR="004853C6" w:rsidRDefault="00732CCD">
      <w:pPr>
        <w:spacing w:line="570" w:lineRule="exact"/>
        <w:ind w:firstLineChars="200" w:firstLine="622"/>
        <w:rPr>
          <w:rFonts w:ascii="仿宋_GB2312"/>
        </w:rPr>
      </w:pPr>
      <w:r w:rsidRPr="00F11D69">
        <w:rPr>
          <w:rFonts w:ascii="仿宋_GB2312"/>
          <w:noProof/>
        </w:rPr>
        <mc:AlternateContent>
          <mc:Choice Requires="wps">
            <w:drawing>
              <wp:anchor distT="0" distB="0" distL="114300" distR="114300" simplePos="0" relativeHeight="251665408" behindDoc="0" locked="0" layoutInCell="1" allowOverlap="1" wp14:anchorId="2A6D6057" wp14:editId="4115B043">
                <wp:simplePos x="0" y="0"/>
                <wp:positionH relativeFrom="column">
                  <wp:posOffset>2809875</wp:posOffset>
                </wp:positionH>
                <wp:positionV relativeFrom="paragraph">
                  <wp:posOffset>87630</wp:posOffset>
                </wp:positionV>
                <wp:extent cx="635" cy="211455"/>
                <wp:effectExtent l="57150" t="11430" r="66040" b="2476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145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left:0;text-align:left;margin-left:221.25pt;margin-top:6.9pt;width:.05pt;height:1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" strokeweight="1.5pt">
                <v:stroke endarrow="block"/>
              </v:shape>
            </w:pict>
          </mc:Fallback>
        </mc:AlternateContent>
      </w:r>
      <w:r w:rsidRPr="00F11D69">
        <w:rPr>
          <w:rFonts w:ascii="仿宋_GB2312"/>
          <w:noProof/>
        </w:rPr>
        <mc:AlternateContent>
          <mc:Choice Requires="wps">
            <w:drawing>
              <wp:anchor distT="0" distB="0" distL="114300" distR="114300" simplePos="0" relativeHeight="251666432" behindDoc="0" locked="0" layoutInCell="1" allowOverlap="1" wp14:anchorId="6B891F62" wp14:editId="0685E70B">
                <wp:simplePos x="0" y="0"/>
                <wp:positionH relativeFrom="column">
                  <wp:posOffset>1706880</wp:posOffset>
                </wp:positionH>
                <wp:positionV relativeFrom="paragraph">
                  <wp:posOffset>302895</wp:posOffset>
                </wp:positionV>
                <wp:extent cx="2266950" cy="678180"/>
                <wp:effectExtent l="11430" t="7620" r="7620" b="952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678180"/>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4853C6" w:rsidRDefault="00C91296">
                            <w:pPr>
                              <w:spacing w:line="300" w:lineRule="exact"/>
                              <w:jc w:val="center"/>
                              <w:rPr>
                                <w:rFonts w:eastAsia="华文中宋"/>
                                <w:sz w:val="28"/>
                                <w:szCs w:val="28"/>
                              </w:rPr>
                            </w:pPr>
                            <w:r>
                              <w:rPr>
                                <w:rFonts w:eastAsia="华文中宋" w:cs="华文中宋" w:hint="eastAsia"/>
                                <w:sz w:val="28"/>
                                <w:szCs w:val="28"/>
                              </w:rPr>
                              <w:t>园区内建设单位按承诺在工程建设中使用地震区评结果</w:t>
                            </w:r>
                          </w:p>
                          <w:p w:rsidR="004853C6" w:rsidRDefault="004853C6">
                            <w:pPr>
                              <w:spacing w:line="30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109" style="position:absolute;left:0;text-align:left;margin-left:134.4pt;margin-top:23.85pt;width:178.5pt;height:5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" filled="f" fillcolor="yellow" strokeweight="1pt">
                <v:textbox>
                  <w:txbxContent>
                    <w:p w:rsidR="004853C6" w:rsidRDefault="00C91296">
                      <w:pPr>
                        <w:spacing w:line="300" w:lineRule="exact"/>
                        <w:jc w:val="center"/>
                        <w:rPr>
                          <w:rFonts w:eastAsia="华文中宋"/>
                          <w:sz w:val="28"/>
                          <w:szCs w:val="28"/>
                        </w:rPr>
                      </w:pPr>
                      <w:r>
                        <w:rPr>
                          <w:rFonts w:eastAsia="华文中宋" w:cs="华文中宋" w:hint="eastAsia"/>
                          <w:sz w:val="28"/>
                          <w:szCs w:val="28"/>
                        </w:rPr>
                        <w:t>园区内建设单位按承诺在工程建设中使用地震区评结果</w:t>
                      </w:r>
                    </w:p>
                    <w:p w:rsidR="004853C6" w:rsidRDefault="004853C6">
                      <w:pPr>
                        <w:spacing w:line="300" w:lineRule="exact"/>
                      </w:pPr>
                    </w:p>
                  </w:txbxContent>
                </v:textbox>
              </v:shape>
            </w:pict>
          </mc:Fallback>
        </mc:AlternateContent>
      </w:r>
    </w:p>
    <w:p w:rsidR="004853C6" w:rsidRDefault="004853C6">
      <w:pPr>
        <w:spacing w:line="570" w:lineRule="exact"/>
        <w:ind w:firstLineChars="200" w:firstLine="622"/>
        <w:rPr>
          <w:rFonts w:ascii="仿宋_GB2312"/>
        </w:rPr>
      </w:pPr>
    </w:p>
    <w:p w:rsidR="004853C6" w:rsidRDefault="00732CCD">
      <w:pPr>
        <w:spacing w:line="570" w:lineRule="exact"/>
        <w:ind w:firstLineChars="200" w:firstLine="622"/>
        <w:rPr>
          <w:rFonts w:ascii="仿宋_GB2312"/>
        </w:rPr>
      </w:pPr>
      <w:r w:rsidRPr="00F11D69">
        <w:rPr>
          <w:rFonts w:ascii="仿宋_GB2312" w:hAnsi="Calibri"/>
          <w:noProof/>
          <w:spacing w:val="-8"/>
          <w:szCs w:val="24"/>
        </w:rPr>
        <mc:AlternateContent>
          <mc:Choice Requires="wps">
            <w:drawing>
              <wp:anchor distT="0" distB="0" distL="114300" distR="114300" simplePos="0" relativeHeight="251667456" behindDoc="0" locked="0" layoutInCell="1" allowOverlap="1" wp14:anchorId="587C55F2" wp14:editId="34F9FD68">
                <wp:simplePos x="0" y="0"/>
                <wp:positionH relativeFrom="column">
                  <wp:posOffset>2809875</wp:posOffset>
                </wp:positionH>
                <wp:positionV relativeFrom="paragraph">
                  <wp:posOffset>257175</wp:posOffset>
                </wp:positionV>
                <wp:extent cx="0" cy="350520"/>
                <wp:effectExtent l="57150" t="9525" r="57150" b="2095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left:0;text-align:left;margin-left:221.25pt;margin-top:20.25pt;width:0;height:2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" strokeweight="1.5pt">
                <v:stroke endarrow="block"/>
              </v:shape>
            </w:pict>
          </mc:Fallback>
        </mc:AlternateContent>
      </w:r>
    </w:p>
    <w:p w:rsidR="004853C6" w:rsidRPr="00F11D69" w:rsidRDefault="00732CCD" w:rsidP="00F11D69">
      <w:pPr>
        <w:spacing w:line="570" w:lineRule="exact"/>
        <w:ind w:firstLineChars="200" w:firstLine="622"/>
        <w:rPr>
          <w:rFonts w:ascii="仿宋_GB2312"/>
        </w:rPr>
      </w:pPr>
      <w:r w:rsidRPr="00F11D69">
        <w:rPr>
          <w:rFonts w:ascii="仿宋_GB2312"/>
          <w:noProof/>
        </w:rPr>
        <mc:AlternateContent>
          <mc:Choice Requires="wps">
            <w:drawing>
              <wp:anchor distT="0" distB="0" distL="114300" distR="114300" simplePos="0" relativeHeight="251668480" behindDoc="0" locked="0" layoutInCell="1" allowOverlap="1" wp14:anchorId="79558683" wp14:editId="611650FD">
                <wp:simplePos x="0" y="0"/>
                <wp:positionH relativeFrom="column">
                  <wp:posOffset>2376805</wp:posOffset>
                </wp:positionH>
                <wp:positionV relativeFrom="paragraph">
                  <wp:posOffset>234315</wp:posOffset>
                </wp:positionV>
                <wp:extent cx="842645" cy="334010"/>
                <wp:effectExtent l="14605" t="15240" r="9525" b="1270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334010"/>
                        </a:xfrm>
                        <a:prstGeom prst="flowChartTerminator">
                          <a:avLst/>
                        </a:prstGeom>
                        <a:noFill/>
                        <a:ln w="12700">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4853C6" w:rsidRDefault="00C91296">
                            <w:pPr>
                              <w:spacing w:line="300" w:lineRule="exact"/>
                              <w:jc w:val="center"/>
                              <w:rPr>
                                <w:rFonts w:eastAsia="华文中宋"/>
                                <w:sz w:val="28"/>
                                <w:szCs w:val="28"/>
                              </w:rPr>
                            </w:pPr>
                            <w:r>
                              <w:rPr>
                                <w:rFonts w:eastAsia="华文中宋" w:cs="华文中宋" w:hint="eastAsia"/>
                                <w:sz w:val="28"/>
                                <w:szCs w:val="28"/>
                              </w:rPr>
                              <w:t>结束</w:t>
                            </w:r>
                          </w:p>
                          <w:p w:rsidR="004853C6" w:rsidRDefault="004853C6">
                            <w:pPr>
                              <w:spacing w:line="30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17" o:spid="_x0000_s1035" type="#_x0000_t116" style="position:absolute;left:0;text-align:left;margin-left:187.15pt;margin-top:18.45pt;width:66.35pt;height:2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" filled="f" fillcolor="#92d050" strokeweight="1pt">
                <v:textbox>
                  <w:txbxContent>
                    <w:p w:rsidR="004853C6" w:rsidRDefault="00C91296">
                      <w:pPr>
                        <w:spacing w:line="300" w:lineRule="exact"/>
                        <w:jc w:val="center"/>
                        <w:rPr>
                          <w:rFonts w:eastAsia="华文中宋"/>
                          <w:sz w:val="28"/>
                          <w:szCs w:val="28"/>
                        </w:rPr>
                      </w:pPr>
                      <w:r>
                        <w:rPr>
                          <w:rFonts w:eastAsia="华文中宋" w:cs="华文中宋" w:hint="eastAsia"/>
                          <w:sz w:val="28"/>
                          <w:szCs w:val="28"/>
                        </w:rPr>
                        <w:t>结束</w:t>
                      </w:r>
                    </w:p>
                    <w:p w:rsidR="004853C6" w:rsidRDefault="004853C6">
                      <w:pPr>
                        <w:spacing w:line="300" w:lineRule="exact"/>
                      </w:pPr>
                    </w:p>
                  </w:txbxContent>
                </v:textbox>
              </v:shape>
            </w:pict>
          </mc:Fallback>
        </mc:AlternateContent>
      </w:r>
    </w:p>
    <w:tbl>
      <w:tblPr>
        <w:tblpPr w:leftFromText="180" w:rightFromText="180" w:vertAnchor="text" w:horzAnchor="margin" w:tblpY="471"/>
        <w:tblW w:w="9222" w:type="dxa"/>
        <w:tblBorders>
          <w:top w:val="single" w:sz="12" w:space="0" w:color="auto"/>
          <w:bottom w:val="single" w:sz="12" w:space="0" w:color="auto"/>
          <w:insideH w:val="single" w:sz="8" w:space="0" w:color="auto"/>
        </w:tblBorders>
        <w:tblLayout w:type="fixed"/>
        <w:tblLook w:val="04A0" w:firstRow="1" w:lastRow="0" w:firstColumn="1" w:lastColumn="0" w:noHBand="0" w:noVBand="1"/>
      </w:tblPr>
      <w:tblGrid>
        <w:gridCol w:w="5913"/>
        <w:gridCol w:w="3309"/>
      </w:tblGrid>
      <w:tr w:rsidR="00560803" w:rsidTr="00560803">
        <w:tc>
          <w:tcPr>
            <w:tcW w:w="5913" w:type="dxa"/>
            <w:shd w:val="clear" w:color="auto" w:fill="auto"/>
          </w:tcPr>
          <w:p w:rsidR="00560803" w:rsidRDefault="00560803" w:rsidP="00560803">
            <w:pPr>
              <w:ind w:firstLineChars="100" w:firstLine="263"/>
              <w:rPr>
                <w:rFonts w:ascii="仿宋_GB2312" w:hAnsi="仿宋"/>
                <w:spacing w:val="-4"/>
                <w:sz w:val="28"/>
                <w:szCs w:val="28"/>
              </w:rPr>
            </w:pPr>
            <w:r w:rsidRPr="002E1651">
              <w:rPr>
                <w:rFonts w:ascii="仿宋_GB2312" w:hAnsi="宋体" w:cs="MS Mincho" w:hint="eastAsia"/>
                <w:spacing w:val="-4"/>
                <w:sz w:val="28"/>
                <w:szCs w:val="28"/>
              </w:rPr>
              <w:t>陕西省地震局办公室</w:t>
            </w:r>
          </w:p>
        </w:tc>
        <w:tc>
          <w:tcPr>
            <w:tcW w:w="3309" w:type="dxa"/>
            <w:shd w:val="clear" w:color="auto" w:fill="auto"/>
          </w:tcPr>
          <w:p w:rsidR="00560803" w:rsidRDefault="00560803" w:rsidP="00560803">
            <w:pPr>
              <w:adjustRightInd w:val="0"/>
              <w:ind w:right="136"/>
              <w:jc w:val="right"/>
              <w:rPr>
                <w:rFonts w:ascii="仿宋_GB2312" w:hAnsi="仿宋"/>
                <w:spacing w:val="-4"/>
                <w:sz w:val="28"/>
                <w:szCs w:val="28"/>
              </w:rPr>
            </w:pPr>
            <w:r>
              <w:rPr>
                <w:rFonts w:ascii="仿宋_GB2312" w:hint="eastAsia"/>
                <w:spacing w:val="-4"/>
                <w:sz w:val="28"/>
                <w:szCs w:val="28"/>
              </w:rPr>
              <w:t>2019年9月2日印发</w:t>
            </w:r>
          </w:p>
        </w:tc>
      </w:tr>
    </w:tbl>
    <w:p w:rsidR="004853C6" w:rsidRDefault="004853C6" w:rsidP="00F11D69">
      <w:pPr>
        <w:spacing w:line="20" w:lineRule="exact"/>
      </w:pPr>
    </w:p>
    <w:p w:rsidR="004853C6" w:rsidRDefault="004853C6" w:rsidP="00F11D69">
      <w:pPr>
        <w:spacing w:line="20" w:lineRule="exact"/>
      </w:pPr>
    </w:p>
    <w:sectPr w:rsidR="004853C6">
      <w:headerReference w:type="even" r:id="rId9"/>
      <w:headerReference w:type="default" r:id="rId10"/>
      <w:footerReference w:type="even" r:id="rId11"/>
      <w:footerReference w:type="default" r:id="rId12"/>
      <w:pgSz w:w="11906" w:h="16838"/>
      <w:pgMar w:top="1985" w:right="1474" w:bottom="1928" w:left="1588" w:header="851" w:footer="1531" w:gutter="0"/>
      <w:pgNumType w:fmt="numberInDash"/>
      <w:cols w:space="425"/>
      <w:docGrid w:type="linesAndChars" w:linePitch="587"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D1D" w:rsidRDefault="00DD6D1D">
      <w:r>
        <w:separator/>
      </w:r>
    </w:p>
  </w:endnote>
  <w:endnote w:type="continuationSeparator" w:id="0">
    <w:p w:rsidR="00DD6D1D" w:rsidRDefault="00DD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C6" w:rsidRDefault="00C91296">
    <w:pPr>
      <w:pStyle w:val="a5"/>
      <w:framePr w:wrap="around" w:vAnchor="text" w:hAnchor="page" w:x="1816" w:y="-3"/>
      <w:rPr>
        <w:rStyle w:val="a7"/>
        <w:rFonts w:ascii="仿宋_GB2312" w:eastAsia="仿宋_GB2312" w:hAnsi="宋体"/>
        <w:sz w:val="28"/>
        <w:szCs w:val="28"/>
      </w:rPr>
    </w:pPr>
    <w:r>
      <w:rPr>
        <w:rStyle w:val="a7"/>
        <w:rFonts w:ascii="仿宋_GB2312" w:eastAsia="仿宋_GB2312" w:hAnsi="宋体" w:hint="eastAsia"/>
        <w:sz w:val="28"/>
        <w:szCs w:val="28"/>
      </w:rPr>
      <w:fldChar w:fldCharType="begin"/>
    </w:r>
    <w:r>
      <w:rPr>
        <w:rStyle w:val="a7"/>
        <w:rFonts w:ascii="仿宋_GB2312" w:eastAsia="仿宋_GB2312" w:hAnsi="宋体" w:hint="eastAsia"/>
        <w:sz w:val="28"/>
        <w:szCs w:val="28"/>
      </w:rPr>
      <w:instrText xml:space="preserve">PAGE  </w:instrText>
    </w:r>
    <w:r>
      <w:rPr>
        <w:rStyle w:val="a7"/>
        <w:rFonts w:ascii="仿宋_GB2312" w:eastAsia="仿宋_GB2312" w:hAnsi="宋体" w:hint="eastAsia"/>
        <w:sz w:val="28"/>
        <w:szCs w:val="28"/>
      </w:rPr>
      <w:fldChar w:fldCharType="separate"/>
    </w:r>
    <w:r w:rsidR="00F11D69">
      <w:rPr>
        <w:rStyle w:val="a7"/>
        <w:rFonts w:ascii="仿宋_GB2312" w:eastAsia="仿宋_GB2312" w:hAnsi="宋体"/>
        <w:noProof/>
        <w:sz w:val="28"/>
        <w:szCs w:val="28"/>
      </w:rPr>
      <w:t>- 6 -</w:t>
    </w:r>
    <w:r>
      <w:rPr>
        <w:rStyle w:val="a7"/>
        <w:rFonts w:ascii="仿宋_GB2312" w:eastAsia="仿宋_GB2312" w:hAnsi="宋体" w:hint="eastAsia"/>
        <w:sz w:val="28"/>
        <w:szCs w:val="28"/>
      </w:rPr>
      <w:fldChar w:fldCharType="end"/>
    </w:r>
  </w:p>
  <w:p w:rsidR="004853C6" w:rsidRDefault="004853C6">
    <w:pPr>
      <w:pStyle w:val="a5"/>
      <w:ind w:right="360" w:firstLineChars="115" w:firstLine="322"/>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C6" w:rsidRDefault="00C91296">
    <w:pPr>
      <w:pStyle w:val="a5"/>
      <w:framePr w:wrap="around" w:vAnchor="text" w:hAnchor="page" w:x="9556" w:y="2"/>
      <w:rPr>
        <w:rStyle w:val="a7"/>
        <w:rFonts w:ascii="仿宋_GB2312" w:eastAsia="仿宋_GB2312" w:hAnsi="宋体"/>
        <w:sz w:val="28"/>
        <w:szCs w:val="28"/>
      </w:rPr>
    </w:pPr>
    <w:r>
      <w:rPr>
        <w:rStyle w:val="a7"/>
        <w:rFonts w:ascii="仿宋_GB2312" w:eastAsia="仿宋_GB2312" w:hAnsi="宋体" w:hint="eastAsia"/>
        <w:sz w:val="28"/>
        <w:szCs w:val="28"/>
      </w:rPr>
      <w:fldChar w:fldCharType="begin"/>
    </w:r>
    <w:r>
      <w:rPr>
        <w:rStyle w:val="a7"/>
        <w:rFonts w:ascii="仿宋_GB2312" w:eastAsia="仿宋_GB2312" w:hAnsi="宋体" w:hint="eastAsia"/>
        <w:sz w:val="28"/>
        <w:szCs w:val="28"/>
      </w:rPr>
      <w:instrText xml:space="preserve">PAGE  </w:instrText>
    </w:r>
    <w:r>
      <w:rPr>
        <w:rStyle w:val="a7"/>
        <w:rFonts w:ascii="仿宋_GB2312" w:eastAsia="仿宋_GB2312" w:hAnsi="宋体" w:hint="eastAsia"/>
        <w:sz w:val="28"/>
        <w:szCs w:val="28"/>
      </w:rPr>
      <w:fldChar w:fldCharType="separate"/>
    </w:r>
    <w:r w:rsidR="00F11D69">
      <w:rPr>
        <w:rStyle w:val="a7"/>
        <w:rFonts w:ascii="仿宋_GB2312" w:eastAsia="仿宋_GB2312" w:hAnsi="宋体"/>
        <w:noProof/>
        <w:sz w:val="28"/>
        <w:szCs w:val="28"/>
      </w:rPr>
      <w:t>- 1 -</w:t>
    </w:r>
    <w:r>
      <w:rPr>
        <w:rStyle w:val="a7"/>
        <w:rFonts w:ascii="仿宋_GB2312" w:eastAsia="仿宋_GB2312" w:hAnsi="宋体" w:hint="eastAsia"/>
        <w:sz w:val="28"/>
        <w:szCs w:val="28"/>
      </w:rPr>
      <w:fldChar w:fldCharType="end"/>
    </w:r>
  </w:p>
  <w:p w:rsidR="004853C6" w:rsidRDefault="004853C6">
    <w:pPr>
      <w:pStyle w:val="a5"/>
      <w:ind w:rightChars="86" w:right="275" w:firstLine="360"/>
      <w:jc w:val="right"/>
      <w:rPr>
        <w:rFonts w:ascii="宋体"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D1D" w:rsidRDefault="00DD6D1D">
      <w:r>
        <w:separator/>
      </w:r>
    </w:p>
  </w:footnote>
  <w:footnote w:type="continuationSeparator" w:id="0">
    <w:p w:rsidR="00DD6D1D" w:rsidRDefault="00DD6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C6" w:rsidRDefault="004853C6">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C6" w:rsidRDefault="004853C6">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420"/>
  <w:evenAndOddHeaders/>
  <w:drawingGridHorizontalSpacing w:val="201"/>
  <w:drawingGridVerticalSpacing w:val="587"/>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15"/>
    <w:rsid w:val="000158FD"/>
    <w:rsid w:val="00021FFD"/>
    <w:rsid w:val="0003296A"/>
    <w:rsid w:val="000342CC"/>
    <w:rsid w:val="00034892"/>
    <w:rsid w:val="000349E0"/>
    <w:rsid w:val="00050F63"/>
    <w:rsid w:val="00053662"/>
    <w:rsid w:val="000603A1"/>
    <w:rsid w:val="00063FDD"/>
    <w:rsid w:val="00065D53"/>
    <w:rsid w:val="00072314"/>
    <w:rsid w:val="00080115"/>
    <w:rsid w:val="00084636"/>
    <w:rsid w:val="0008779F"/>
    <w:rsid w:val="00095548"/>
    <w:rsid w:val="000A09F0"/>
    <w:rsid w:val="000B6A4A"/>
    <w:rsid w:val="000D0D2B"/>
    <w:rsid w:val="000D1002"/>
    <w:rsid w:val="000D2DF3"/>
    <w:rsid w:val="000F3939"/>
    <w:rsid w:val="000F68BC"/>
    <w:rsid w:val="000F799B"/>
    <w:rsid w:val="00100A9A"/>
    <w:rsid w:val="001032F0"/>
    <w:rsid w:val="00103BB5"/>
    <w:rsid w:val="00107238"/>
    <w:rsid w:val="001076F1"/>
    <w:rsid w:val="0011711D"/>
    <w:rsid w:val="0012241F"/>
    <w:rsid w:val="00127761"/>
    <w:rsid w:val="0013190D"/>
    <w:rsid w:val="001326D5"/>
    <w:rsid w:val="001373F3"/>
    <w:rsid w:val="0014189C"/>
    <w:rsid w:val="00154BBD"/>
    <w:rsid w:val="00162DC7"/>
    <w:rsid w:val="00165D3F"/>
    <w:rsid w:val="00170BEE"/>
    <w:rsid w:val="00172C29"/>
    <w:rsid w:val="00175470"/>
    <w:rsid w:val="001913D1"/>
    <w:rsid w:val="00195E9F"/>
    <w:rsid w:val="001A5613"/>
    <w:rsid w:val="001B2FD7"/>
    <w:rsid w:val="001C602B"/>
    <w:rsid w:val="001D179D"/>
    <w:rsid w:val="001E6A95"/>
    <w:rsid w:val="001F6A72"/>
    <w:rsid w:val="00206241"/>
    <w:rsid w:val="0021189D"/>
    <w:rsid w:val="0021278C"/>
    <w:rsid w:val="002146A1"/>
    <w:rsid w:val="00220A88"/>
    <w:rsid w:val="00220DF6"/>
    <w:rsid w:val="002224D6"/>
    <w:rsid w:val="00227351"/>
    <w:rsid w:val="002377F6"/>
    <w:rsid w:val="00244CC8"/>
    <w:rsid w:val="0024672E"/>
    <w:rsid w:val="00246FC7"/>
    <w:rsid w:val="0027345F"/>
    <w:rsid w:val="002736D2"/>
    <w:rsid w:val="00297911"/>
    <w:rsid w:val="002A0EED"/>
    <w:rsid w:val="002A58F5"/>
    <w:rsid w:val="002A6349"/>
    <w:rsid w:val="002B1147"/>
    <w:rsid w:val="002C4E46"/>
    <w:rsid w:val="002D5B98"/>
    <w:rsid w:val="002D6516"/>
    <w:rsid w:val="002E0FFF"/>
    <w:rsid w:val="002E1266"/>
    <w:rsid w:val="002F1660"/>
    <w:rsid w:val="00300DDC"/>
    <w:rsid w:val="00310B3C"/>
    <w:rsid w:val="00315400"/>
    <w:rsid w:val="0031586E"/>
    <w:rsid w:val="003203DB"/>
    <w:rsid w:val="0034457C"/>
    <w:rsid w:val="003460C3"/>
    <w:rsid w:val="00382C72"/>
    <w:rsid w:val="003862B5"/>
    <w:rsid w:val="003909AA"/>
    <w:rsid w:val="00395C17"/>
    <w:rsid w:val="00397EDA"/>
    <w:rsid w:val="003A0ED5"/>
    <w:rsid w:val="003A1C01"/>
    <w:rsid w:val="003A45DA"/>
    <w:rsid w:val="003A4A13"/>
    <w:rsid w:val="003B0365"/>
    <w:rsid w:val="003C0EBD"/>
    <w:rsid w:val="003C623B"/>
    <w:rsid w:val="003D1D76"/>
    <w:rsid w:val="003D2970"/>
    <w:rsid w:val="003D436F"/>
    <w:rsid w:val="003D4B0F"/>
    <w:rsid w:val="003D6DE9"/>
    <w:rsid w:val="003E720D"/>
    <w:rsid w:val="004013CB"/>
    <w:rsid w:val="004049A0"/>
    <w:rsid w:val="00413C5C"/>
    <w:rsid w:val="00415628"/>
    <w:rsid w:val="00416B64"/>
    <w:rsid w:val="004268FD"/>
    <w:rsid w:val="00431F9F"/>
    <w:rsid w:val="00434840"/>
    <w:rsid w:val="00437DA1"/>
    <w:rsid w:val="00450CFB"/>
    <w:rsid w:val="004600A7"/>
    <w:rsid w:val="00463633"/>
    <w:rsid w:val="004803AA"/>
    <w:rsid w:val="0048077D"/>
    <w:rsid w:val="004853C6"/>
    <w:rsid w:val="00485C83"/>
    <w:rsid w:val="00487819"/>
    <w:rsid w:val="0049445F"/>
    <w:rsid w:val="00494D3E"/>
    <w:rsid w:val="004A3D2C"/>
    <w:rsid w:val="004A4CA9"/>
    <w:rsid w:val="004C049D"/>
    <w:rsid w:val="004C5533"/>
    <w:rsid w:val="004E21F5"/>
    <w:rsid w:val="004F1597"/>
    <w:rsid w:val="004F6398"/>
    <w:rsid w:val="005000D6"/>
    <w:rsid w:val="00507B76"/>
    <w:rsid w:val="00511ABF"/>
    <w:rsid w:val="00513523"/>
    <w:rsid w:val="005315C5"/>
    <w:rsid w:val="0053233A"/>
    <w:rsid w:val="00535E31"/>
    <w:rsid w:val="00536A53"/>
    <w:rsid w:val="0054000C"/>
    <w:rsid w:val="00541C3A"/>
    <w:rsid w:val="0054455E"/>
    <w:rsid w:val="005445C6"/>
    <w:rsid w:val="00546219"/>
    <w:rsid w:val="00552294"/>
    <w:rsid w:val="005575AC"/>
    <w:rsid w:val="00557F4A"/>
    <w:rsid w:val="00560803"/>
    <w:rsid w:val="00562102"/>
    <w:rsid w:val="00562D76"/>
    <w:rsid w:val="00563F00"/>
    <w:rsid w:val="00581BBF"/>
    <w:rsid w:val="00582FC0"/>
    <w:rsid w:val="00587179"/>
    <w:rsid w:val="00593B07"/>
    <w:rsid w:val="005A65E6"/>
    <w:rsid w:val="005C14B6"/>
    <w:rsid w:val="005D0D81"/>
    <w:rsid w:val="005D1A65"/>
    <w:rsid w:val="005D4C36"/>
    <w:rsid w:val="005D4F5E"/>
    <w:rsid w:val="005D5175"/>
    <w:rsid w:val="005E13A4"/>
    <w:rsid w:val="0060080E"/>
    <w:rsid w:val="00605D48"/>
    <w:rsid w:val="00630C09"/>
    <w:rsid w:val="006322AB"/>
    <w:rsid w:val="006360C7"/>
    <w:rsid w:val="00636C8A"/>
    <w:rsid w:val="0066170D"/>
    <w:rsid w:val="00670F6E"/>
    <w:rsid w:val="00683178"/>
    <w:rsid w:val="006A48B1"/>
    <w:rsid w:val="006A628D"/>
    <w:rsid w:val="006B20C8"/>
    <w:rsid w:val="006C1733"/>
    <w:rsid w:val="006D6332"/>
    <w:rsid w:val="006D715F"/>
    <w:rsid w:val="006E6BC6"/>
    <w:rsid w:val="006E78B3"/>
    <w:rsid w:val="006F691E"/>
    <w:rsid w:val="006F75A1"/>
    <w:rsid w:val="006F77A5"/>
    <w:rsid w:val="00701773"/>
    <w:rsid w:val="00701E5D"/>
    <w:rsid w:val="00713809"/>
    <w:rsid w:val="00723C05"/>
    <w:rsid w:val="00726CAB"/>
    <w:rsid w:val="00732CCD"/>
    <w:rsid w:val="00733D14"/>
    <w:rsid w:val="00761975"/>
    <w:rsid w:val="00764900"/>
    <w:rsid w:val="00774B45"/>
    <w:rsid w:val="007801DC"/>
    <w:rsid w:val="00783080"/>
    <w:rsid w:val="007841C0"/>
    <w:rsid w:val="00787C5D"/>
    <w:rsid w:val="00795B96"/>
    <w:rsid w:val="00795E28"/>
    <w:rsid w:val="007A0796"/>
    <w:rsid w:val="007A3330"/>
    <w:rsid w:val="007A4E36"/>
    <w:rsid w:val="007A55D9"/>
    <w:rsid w:val="007A7F88"/>
    <w:rsid w:val="007B2DB2"/>
    <w:rsid w:val="007C1224"/>
    <w:rsid w:val="007C1D88"/>
    <w:rsid w:val="007E45EB"/>
    <w:rsid w:val="007F3E69"/>
    <w:rsid w:val="007F646F"/>
    <w:rsid w:val="00807C57"/>
    <w:rsid w:val="00817E2A"/>
    <w:rsid w:val="008206F2"/>
    <w:rsid w:val="0082443F"/>
    <w:rsid w:val="00837DD3"/>
    <w:rsid w:val="0085122D"/>
    <w:rsid w:val="008519E0"/>
    <w:rsid w:val="008752E3"/>
    <w:rsid w:val="00875994"/>
    <w:rsid w:val="00883497"/>
    <w:rsid w:val="00887810"/>
    <w:rsid w:val="008938A5"/>
    <w:rsid w:val="0089473A"/>
    <w:rsid w:val="008A62FE"/>
    <w:rsid w:val="008A6F63"/>
    <w:rsid w:val="008B0959"/>
    <w:rsid w:val="008B112E"/>
    <w:rsid w:val="008B287F"/>
    <w:rsid w:val="008C39EE"/>
    <w:rsid w:val="008D4F1F"/>
    <w:rsid w:val="008D7735"/>
    <w:rsid w:val="008E1A01"/>
    <w:rsid w:val="008E1B5A"/>
    <w:rsid w:val="008E1FB8"/>
    <w:rsid w:val="008E52D6"/>
    <w:rsid w:val="008F2C1B"/>
    <w:rsid w:val="008F30E2"/>
    <w:rsid w:val="00903028"/>
    <w:rsid w:val="009034C0"/>
    <w:rsid w:val="0092101D"/>
    <w:rsid w:val="00933426"/>
    <w:rsid w:val="0094076C"/>
    <w:rsid w:val="00943D9F"/>
    <w:rsid w:val="009502E2"/>
    <w:rsid w:val="009509FB"/>
    <w:rsid w:val="00951193"/>
    <w:rsid w:val="00963ADA"/>
    <w:rsid w:val="0096757D"/>
    <w:rsid w:val="0097044B"/>
    <w:rsid w:val="00980203"/>
    <w:rsid w:val="00982574"/>
    <w:rsid w:val="00983963"/>
    <w:rsid w:val="00996A00"/>
    <w:rsid w:val="009C1003"/>
    <w:rsid w:val="009D4BB7"/>
    <w:rsid w:val="009E3FA3"/>
    <w:rsid w:val="009F0243"/>
    <w:rsid w:val="009F74C5"/>
    <w:rsid w:val="00A045B3"/>
    <w:rsid w:val="00A05570"/>
    <w:rsid w:val="00A21178"/>
    <w:rsid w:val="00A235CC"/>
    <w:rsid w:val="00A2491C"/>
    <w:rsid w:val="00A257B6"/>
    <w:rsid w:val="00A26902"/>
    <w:rsid w:val="00A30860"/>
    <w:rsid w:val="00A33A4D"/>
    <w:rsid w:val="00A53513"/>
    <w:rsid w:val="00A65181"/>
    <w:rsid w:val="00A7026D"/>
    <w:rsid w:val="00A77A03"/>
    <w:rsid w:val="00A82ACD"/>
    <w:rsid w:val="00A84F6B"/>
    <w:rsid w:val="00A87868"/>
    <w:rsid w:val="00A9148A"/>
    <w:rsid w:val="00AB64E6"/>
    <w:rsid w:val="00AC3A4D"/>
    <w:rsid w:val="00AD187D"/>
    <w:rsid w:val="00AD73BF"/>
    <w:rsid w:val="00AE1003"/>
    <w:rsid w:val="00AE146F"/>
    <w:rsid w:val="00AE34F3"/>
    <w:rsid w:val="00AE3748"/>
    <w:rsid w:val="00AE381A"/>
    <w:rsid w:val="00AE66BF"/>
    <w:rsid w:val="00AE7114"/>
    <w:rsid w:val="00AF1C08"/>
    <w:rsid w:val="00AF3737"/>
    <w:rsid w:val="00AF5F42"/>
    <w:rsid w:val="00B01F8B"/>
    <w:rsid w:val="00B02A48"/>
    <w:rsid w:val="00B039C6"/>
    <w:rsid w:val="00B058A7"/>
    <w:rsid w:val="00B10AB9"/>
    <w:rsid w:val="00B11439"/>
    <w:rsid w:val="00B37E1C"/>
    <w:rsid w:val="00B51559"/>
    <w:rsid w:val="00B543B5"/>
    <w:rsid w:val="00B56668"/>
    <w:rsid w:val="00B574DB"/>
    <w:rsid w:val="00B60BDD"/>
    <w:rsid w:val="00B65539"/>
    <w:rsid w:val="00B6656B"/>
    <w:rsid w:val="00B713E1"/>
    <w:rsid w:val="00B75ACC"/>
    <w:rsid w:val="00B91AE0"/>
    <w:rsid w:val="00B91BB4"/>
    <w:rsid w:val="00B9352C"/>
    <w:rsid w:val="00B97CF9"/>
    <w:rsid w:val="00BA20C9"/>
    <w:rsid w:val="00BA3748"/>
    <w:rsid w:val="00BA4851"/>
    <w:rsid w:val="00BB57D8"/>
    <w:rsid w:val="00BB6012"/>
    <w:rsid w:val="00BC1F4A"/>
    <w:rsid w:val="00BF0A84"/>
    <w:rsid w:val="00BF5461"/>
    <w:rsid w:val="00C0097F"/>
    <w:rsid w:val="00C0129A"/>
    <w:rsid w:val="00C027A4"/>
    <w:rsid w:val="00C06136"/>
    <w:rsid w:val="00C06722"/>
    <w:rsid w:val="00C068BA"/>
    <w:rsid w:val="00C06B0F"/>
    <w:rsid w:val="00C108C0"/>
    <w:rsid w:val="00C178FA"/>
    <w:rsid w:val="00C40434"/>
    <w:rsid w:val="00C44735"/>
    <w:rsid w:val="00C44EAA"/>
    <w:rsid w:val="00C505B0"/>
    <w:rsid w:val="00C51C76"/>
    <w:rsid w:val="00C628F3"/>
    <w:rsid w:val="00C6724E"/>
    <w:rsid w:val="00C86077"/>
    <w:rsid w:val="00C87C83"/>
    <w:rsid w:val="00C91296"/>
    <w:rsid w:val="00C93C0B"/>
    <w:rsid w:val="00C93E18"/>
    <w:rsid w:val="00C97C61"/>
    <w:rsid w:val="00CB3D35"/>
    <w:rsid w:val="00CC228C"/>
    <w:rsid w:val="00CC51B2"/>
    <w:rsid w:val="00CC51FC"/>
    <w:rsid w:val="00CD6672"/>
    <w:rsid w:val="00CD7BB3"/>
    <w:rsid w:val="00CE4E8D"/>
    <w:rsid w:val="00CE73EC"/>
    <w:rsid w:val="00CE7C72"/>
    <w:rsid w:val="00CF064B"/>
    <w:rsid w:val="00CF1488"/>
    <w:rsid w:val="00CF6110"/>
    <w:rsid w:val="00CF6BED"/>
    <w:rsid w:val="00D07307"/>
    <w:rsid w:val="00D0783B"/>
    <w:rsid w:val="00D15AE2"/>
    <w:rsid w:val="00D179F0"/>
    <w:rsid w:val="00D26AEA"/>
    <w:rsid w:val="00D3119F"/>
    <w:rsid w:val="00D464CE"/>
    <w:rsid w:val="00D61854"/>
    <w:rsid w:val="00D67D8D"/>
    <w:rsid w:val="00D735B5"/>
    <w:rsid w:val="00D740F2"/>
    <w:rsid w:val="00D80192"/>
    <w:rsid w:val="00D8701E"/>
    <w:rsid w:val="00D8750F"/>
    <w:rsid w:val="00D9565E"/>
    <w:rsid w:val="00DA1111"/>
    <w:rsid w:val="00DA27AF"/>
    <w:rsid w:val="00DA625A"/>
    <w:rsid w:val="00DB0219"/>
    <w:rsid w:val="00DB6B28"/>
    <w:rsid w:val="00DC1FBC"/>
    <w:rsid w:val="00DC387B"/>
    <w:rsid w:val="00DD3FB0"/>
    <w:rsid w:val="00DD4DFC"/>
    <w:rsid w:val="00DD6D1D"/>
    <w:rsid w:val="00DE053D"/>
    <w:rsid w:val="00DE4BC9"/>
    <w:rsid w:val="00DF198D"/>
    <w:rsid w:val="00DF661A"/>
    <w:rsid w:val="00DF66B2"/>
    <w:rsid w:val="00DF6EE0"/>
    <w:rsid w:val="00E057E2"/>
    <w:rsid w:val="00E1436F"/>
    <w:rsid w:val="00E16DFE"/>
    <w:rsid w:val="00E230B6"/>
    <w:rsid w:val="00E32BBB"/>
    <w:rsid w:val="00E35C93"/>
    <w:rsid w:val="00E35D08"/>
    <w:rsid w:val="00E4056C"/>
    <w:rsid w:val="00E52B83"/>
    <w:rsid w:val="00E533F4"/>
    <w:rsid w:val="00E62204"/>
    <w:rsid w:val="00E66F31"/>
    <w:rsid w:val="00E75647"/>
    <w:rsid w:val="00E77EBE"/>
    <w:rsid w:val="00E8348D"/>
    <w:rsid w:val="00E85D06"/>
    <w:rsid w:val="00E90FAA"/>
    <w:rsid w:val="00E932E7"/>
    <w:rsid w:val="00EA3E2B"/>
    <w:rsid w:val="00EB7C59"/>
    <w:rsid w:val="00ED494C"/>
    <w:rsid w:val="00EE0684"/>
    <w:rsid w:val="00EE5734"/>
    <w:rsid w:val="00EE57AF"/>
    <w:rsid w:val="00EE5FC1"/>
    <w:rsid w:val="00F0292F"/>
    <w:rsid w:val="00F0431E"/>
    <w:rsid w:val="00F04E06"/>
    <w:rsid w:val="00F11D69"/>
    <w:rsid w:val="00F31A7C"/>
    <w:rsid w:val="00F40767"/>
    <w:rsid w:val="00F56CA5"/>
    <w:rsid w:val="00F70386"/>
    <w:rsid w:val="00F71AC3"/>
    <w:rsid w:val="00F830BF"/>
    <w:rsid w:val="00F8764C"/>
    <w:rsid w:val="00F91FD9"/>
    <w:rsid w:val="00F97431"/>
    <w:rsid w:val="00FA2E1E"/>
    <w:rsid w:val="00FA3145"/>
    <w:rsid w:val="00FB45E1"/>
    <w:rsid w:val="00FE139E"/>
    <w:rsid w:val="00FE1536"/>
    <w:rsid w:val="00FE4715"/>
    <w:rsid w:val="00FF0F00"/>
    <w:rsid w:val="00FF2342"/>
    <w:rsid w:val="00FF5950"/>
    <w:rsid w:val="00FF74D4"/>
    <w:rsid w:val="14D54D2B"/>
    <w:rsid w:val="6AD84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nhideWhenUsed="0"/>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rPr>
      <w:rFonts w:ascii="Calibri" w:eastAsia="宋体" w:hAnsi="Calibri"/>
      <w:sz w:val="21"/>
      <w:szCs w:val="22"/>
      <w:lang w:val="zh-CN"/>
    </w:rPr>
  </w:style>
  <w:style w:type="paragraph" w:styleId="a4">
    <w:name w:val="Balloon Text"/>
    <w:basedOn w:val="a"/>
    <w:link w:val="Char0"/>
    <w:uiPriority w:val="99"/>
    <w:unhideWhenUsed/>
    <w:qFormat/>
    <w:rPr>
      <w:rFonts w:ascii="Calibri" w:eastAsia="宋体" w:hAnsi="Calibri"/>
      <w:sz w:val="18"/>
      <w:szCs w:val="18"/>
      <w:lang w:val="zh-CN"/>
    </w:rPr>
  </w:style>
  <w:style w:type="paragraph" w:styleId="a5">
    <w:name w:val="footer"/>
    <w:basedOn w:val="a"/>
    <w:link w:val="Char1"/>
    <w:uiPriority w:val="99"/>
    <w:pPr>
      <w:tabs>
        <w:tab w:val="center" w:pos="4153"/>
        <w:tab w:val="right" w:pos="8306"/>
      </w:tabs>
      <w:snapToGrid w:val="0"/>
      <w:jc w:val="left"/>
    </w:pPr>
    <w:rPr>
      <w:rFonts w:ascii="Calibri" w:eastAsia="宋体" w:hAnsi="Calibri"/>
      <w:kern w:val="0"/>
      <w:sz w:val="18"/>
      <w:szCs w:val="18"/>
      <w:lang w:val="zh-CN"/>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rFonts w:ascii="Calibri" w:eastAsia="宋体" w:hAnsi="Calibri"/>
      <w:sz w:val="18"/>
      <w:szCs w:val="18"/>
      <w:lang w:val="zh-CN"/>
    </w:rPr>
  </w:style>
  <w:style w:type="character" w:styleId="a7">
    <w:name w:val="page number"/>
    <w:basedOn w:val="a0"/>
    <w:qFormat/>
  </w:style>
  <w:style w:type="character" w:customStyle="1" w:styleId="Char1">
    <w:name w:val="页脚 Char"/>
    <w:link w:val="a5"/>
    <w:uiPriority w:val="99"/>
    <w:qFormat/>
    <w:rPr>
      <w:rFonts w:ascii="Calibri" w:eastAsia="宋体" w:hAnsi="Calibri" w:cs="Times New Roman"/>
      <w:kern w:val="0"/>
      <w:sz w:val="18"/>
      <w:szCs w:val="18"/>
      <w:lang w:val="zh-CN" w:eastAsia="zh-CN"/>
    </w:rPr>
  </w:style>
  <w:style w:type="character" w:customStyle="1" w:styleId="Char2">
    <w:name w:val="页眉 Char"/>
    <w:link w:val="a6"/>
    <w:uiPriority w:val="99"/>
    <w:qFormat/>
    <w:rPr>
      <w:kern w:val="2"/>
      <w:sz w:val="18"/>
      <w:szCs w:val="18"/>
    </w:rPr>
  </w:style>
  <w:style w:type="character" w:customStyle="1" w:styleId="Char">
    <w:name w:val="日期 Char"/>
    <w:link w:val="a3"/>
    <w:uiPriority w:val="99"/>
    <w:semiHidden/>
    <w:qFormat/>
    <w:rPr>
      <w:kern w:val="2"/>
      <w:sz w:val="21"/>
      <w:szCs w:val="22"/>
    </w:rPr>
  </w:style>
  <w:style w:type="character" w:customStyle="1" w:styleId="Char0">
    <w:name w:val="批注框文本 Char"/>
    <w:link w:val="a4"/>
    <w:uiPriority w:val="99"/>
    <w:semiHidden/>
    <w:rPr>
      <w:kern w:val="2"/>
      <w:sz w:val="18"/>
      <w:szCs w:val="18"/>
    </w:rPr>
  </w:style>
  <w:style w:type="paragraph" w:customStyle="1" w:styleId="1">
    <w:name w:val="修订1"/>
    <w:hidden/>
    <w:uiPriority w:val="99"/>
    <w:semiHidden/>
    <w:pPr>
      <w:spacing w:after="160" w:line="259" w:lineRule="auto"/>
    </w:pPr>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nhideWhenUsed="0"/>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rPr>
      <w:rFonts w:ascii="Calibri" w:eastAsia="宋体" w:hAnsi="Calibri"/>
      <w:sz w:val="21"/>
      <w:szCs w:val="22"/>
      <w:lang w:val="zh-CN"/>
    </w:rPr>
  </w:style>
  <w:style w:type="paragraph" w:styleId="a4">
    <w:name w:val="Balloon Text"/>
    <w:basedOn w:val="a"/>
    <w:link w:val="Char0"/>
    <w:uiPriority w:val="99"/>
    <w:unhideWhenUsed/>
    <w:qFormat/>
    <w:rPr>
      <w:rFonts w:ascii="Calibri" w:eastAsia="宋体" w:hAnsi="Calibri"/>
      <w:sz w:val="18"/>
      <w:szCs w:val="18"/>
      <w:lang w:val="zh-CN"/>
    </w:rPr>
  </w:style>
  <w:style w:type="paragraph" w:styleId="a5">
    <w:name w:val="footer"/>
    <w:basedOn w:val="a"/>
    <w:link w:val="Char1"/>
    <w:uiPriority w:val="99"/>
    <w:pPr>
      <w:tabs>
        <w:tab w:val="center" w:pos="4153"/>
        <w:tab w:val="right" w:pos="8306"/>
      </w:tabs>
      <w:snapToGrid w:val="0"/>
      <w:jc w:val="left"/>
    </w:pPr>
    <w:rPr>
      <w:rFonts w:ascii="Calibri" w:eastAsia="宋体" w:hAnsi="Calibri"/>
      <w:kern w:val="0"/>
      <w:sz w:val="18"/>
      <w:szCs w:val="18"/>
      <w:lang w:val="zh-CN"/>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rFonts w:ascii="Calibri" w:eastAsia="宋体" w:hAnsi="Calibri"/>
      <w:sz w:val="18"/>
      <w:szCs w:val="18"/>
      <w:lang w:val="zh-CN"/>
    </w:rPr>
  </w:style>
  <w:style w:type="character" w:styleId="a7">
    <w:name w:val="page number"/>
    <w:basedOn w:val="a0"/>
    <w:qFormat/>
  </w:style>
  <w:style w:type="character" w:customStyle="1" w:styleId="Char1">
    <w:name w:val="页脚 Char"/>
    <w:link w:val="a5"/>
    <w:uiPriority w:val="99"/>
    <w:qFormat/>
    <w:rPr>
      <w:rFonts w:ascii="Calibri" w:eastAsia="宋体" w:hAnsi="Calibri" w:cs="Times New Roman"/>
      <w:kern w:val="0"/>
      <w:sz w:val="18"/>
      <w:szCs w:val="18"/>
      <w:lang w:val="zh-CN" w:eastAsia="zh-CN"/>
    </w:rPr>
  </w:style>
  <w:style w:type="character" w:customStyle="1" w:styleId="Char2">
    <w:name w:val="页眉 Char"/>
    <w:link w:val="a6"/>
    <w:uiPriority w:val="99"/>
    <w:qFormat/>
    <w:rPr>
      <w:kern w:val="2"/>
      <w:sz w:val="18"/>
      <w:szCs w:val="18"/>
    </w:rPr>
  </w:style>
  <w:style w:type="character" w:customStyle="1" w:styleId="Char">
    <w:name w:val="日期 Char"/>
    <w:link w:val="a3"/>
    <w:uiPriority w:val="99"/>
    <w:semiHidden/>
    <w:qFormat/>
    <w:rPr>
      <w:kern w:val="2"/>
      <w:sz w:val="21"/>
      <w:szCs w:val="22"/>
    </w:rPr>
  </w:style>
  <w:style w:type="character" w:customStyle="1" w:styleId="Char0">
    <w:name w:val="批注框文本 Char"/>
    <w:link w:val="a4"/>
    <w:uiPriority w:val="99"/>
    <w:semiHidden/>
    <w:rPr>
      <w:kern w:val="2"/>
      <w:sz w:val="18"/>
      <w:szCs w:val="18"/>
    </w:rPr>
  </w:style>
  <w:style w:type="paragraph" w:customStyle="1" w:styleId="1">
    <w:name w:val="修订1"/>
    <w:hidden/>
    <w:uiPriority w:val="99"/>
    <w:semiHidden/>
    <w:pPr>
      <w:spacing w:after="160" w:line="259" w:lineRule="auto"/>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7"/>
    <customShpInfo spid="_x0000_s1038"/>
    <customShpInfo spid="_x0000_s1039"/>
    <customShpInfo spid="_x0000_s1040"/>
    <customShpInfo spid="_x0000_s1041"/>
    <customShpInfo spid="_x0000_s1042"/>
    <customShpInfo spid="_x0000_s1036"/>
    <customShpInfo spid="_x0000_s1043"/>
    <customShpInfo spid="_x0000_s1026"/>
    <customShpInfo spid="_x0000_s1044"/>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BEB87D-5F7E-4DAE-9151-6057F334F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314</Words>
  <Characters>1790</Characters>
  <Application>Microsoft Office Word</Application>
  <DocSecurity>0</DocSecurity>
  <Lines>14</Lines>
  <Paragraphs>4</Paragraphs>
  <ScaleCrop>false</ScaleCrop>
  <Company>WANG JIAN</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陕西省地震局文件</dc:title>
  <dc:creator>系统管理员</dc:creator>
  <cp:lastModifiedBy>李永辉</cp:lastModifiedBy>
  <cp:revision>2</cp:revision>
  <cp:lastPrinted>2019-09-12T00:55:00Z</cp:lastPrinted>
  <dcterms:created xsi:type="dcterms:W3CDTF">2020-03-30T09:35:00Z</dcterms:created>
  <dcterms:modified xsi:type="dcterms:W3CDTF">2020-03-30T09:54:00Z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2052-10.1.0.6026</vt:lpwstr>
  </property>
</Properties>
</file>